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716A4" w14:textId="2FD6E616" w:rsidR="00882B9E" w:rsidRPr="00375D79" w:rsidRDefault="000229DF" w:rsidP="00882B9E">
      <w:pPr>
        <w:tabs>
          <w:tab w:val="center" w:pos="4153"/>
        </w:tabs>
        <w:rPr>
          <w:rFonts w:ascii="Arial" w:eastAsia="Arial Unicode MS" w:hAnsi="Arial" w:cs="Arial"/>
          <w:b/>
          <w:sz w:val="20"/>
          <w:szCs w:val="20"/>
        </w:rPr>
      </w:pPr>
      <w:r>
        <w:rPr>
          <w:rFonts w:ascii="Arial Unicode MS" w:eastAsia="Arial Unicode MS" w:hAnsi="Arial Unicode MS" w:cs="Arial Unicode MS"/>
          <w:noProof/>
        </w:rPr>
        <mc:AlternateContent>
          <mc:Choice Requires="wps">
            <w:drawing>
              <wp:anchor distT="0" distB="0" distL="114300" distR="114300" simplePos="0" relativeHeight="251659264" behindDoc="0" locked="0" layoutInCell="1" allowOverlap="1" wp14:anchorId="593762DE" wp14:editId="57982122">
                <wp:simplePos x="0" y="0"/>
                <wp:positionH relativeFrom="column">
                  <wp:posOffset>0</wp:posOffset>
                </wp:positionH>
                <wp:positionV relativeFrom="paragraph">
                  <wp:posOffset>0</wp:posOffset>
                </wp:positionV>
                <wp:extent cx="2400300" cy="822960"/>
                <wp:effectExtent l="19050" t="19050" r="19050" b="1524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22960"/>
                        </a:xfrm>
                        <a:prstGeom prst="rect">
                          <a:avLst/>
                        </a:prstGeom>
                        <a:solidFill>
                          <a:srgbClr val="FFFFFF"/>
                        </a:solidFill>
                        <a:ln w="50800" cmpd="tri">
                          <a:solidFill>
                            <a:srgbClr val="000000"/>
                          </a:solidFill>
                          <a:miter lim="800000"/>
                          <a:headEnd/>
                          <a:tailEnd/>
                        </a:ln>
                      </wps:spPr>
                      <wps:txbx>
                        <w:txbxContent>
                          <w:p w14:paraId="3CD8B378" w14:textId="77777777" w:rsidR="00882B9E" w:rsidRPr="00882B9E" w:rsidRDefault="00882B9E" w:rsidP="00882B9E">
                            <w:pPr>
                              <w:pStyle w:val="Heading1"/>
                              <w:rPr>
                                <w:rFonts w:eastAsia="MS Mincho" w:cs="Arial"/>
                                <w:szCs w:val="24"/>
                              </w:rPr>
                            </w:pPr>
                            <w:r w:rsidRPr="00882B9E">
                              <w:rPr>
                                <w:rFonts w:eastAsia="MS Mincho" w:cs="Arial"/>
                                <w:szCs w:val="24"/>
                              </w:rPr>
                              <w:t>ΕΤΑΙΡΕΙΑ ΑΞΙΟΠΟΙΗΣΗΣ ΚΑΙ</w:t>
                            </w:r>
                          </w:p>
                          <w:p w14:paraId="6069CDBF" w14:textId="77777777"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14:paraId="5606F958" w14:textId="77777777"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14:paraId="64988074" w14:textId="77777777" w:rsidR="00882B9E" w:rsidRPr="0024499C" w:rsidRDefault="00882B9E" w:rsidP="00882B9E">
                            <w:pPr>
                              <w:jc w:val="center"/>
                              <w:rPr>
                                <w:rFonts w:ascii="Arial Unicode MS" w:eastAsia="Arial Unicode MS" w:hAnsi="Arial Unicode MS" w:cs="Arial Unicode MS"/>
                                <w:b/>
                                <w:sz w:val="16"/>
                              </w:rPr>
                            </w:pPr>
                            <w:proofErr w:type="spellStart"/>
                            <w:r w:rsidRPr="00882B9E">
                              <w:rPr>
                                <w:rFonts w:ascii="Arial Unicode MS" w:eastAsia="Arial Unicode MS" w:hAnsi="Arial Unicode MS" w:cs="Arial Unicode MS"/>
                                <w:b/>
                                <w:sz w:val="16"/>
                              </w:rPr>
                              <w:t>τηλ</w:t>
                            </w:r>
                            <w:proofErr w:type="spellEnd"/>
                            <w:r w:rsidRPr="00882B9E">
                              <w:rPr>
                                <w:rFonts w:ascii="Arial Unicode MS" w:eastAsia="Arial Unicode MS" w:hAnsi="Arial Unicode MS" w:cs="Arial Unicode MS"/>
                                <w:b/>
                                <w:sz w:val="16"/>
                              </w:rPr>
                              <w:t xml:space="preserve">. 2610-997.813 &amp; </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9F3E53"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9F3E53" w:rsidRPr="0024499C">
                              <w:rPr>
                                <w:rFonts w:ascii="Arial Unicode MS" w:eastAsia="Arial Unicode MS" w:hAnsi="Arial Unicode MS" w:cs="Arial Unicode MS"/>
                                <w:b/>
                                <w:sz w:val="16"/>
                              </w:rPr>
                              <w:fldChar w:fldCharType="end"/>
                            </w:r>
                          </w:p>
                          <w:p w14:paraId="4984DA07" w14:textId="77777777" w:rsidR="00882B9E" w:rsidRDefault="00882B9E" w:rsidP="00882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762D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14:paraId="3CD8B378" w14:textId="77777777" w:rsidR="00882B9E" w:rsidRPr="00882B9E" w:rsidRDefault="00882B9E" w:rsidP="00882B9E">
                      <w:pPr>
                        <w:pStyle w:val="Heading1"/>
                        <w:rPr>
                          <w:rFonts w:eastAsia="MS Mincho" w:cs="Arial"/>
                          <w:szCs w:val="24"/>
                        </w:rPr>
                      </w:pPr>
                      <w:r w:rsidRPr="00882B9E">
                        <w:rPr>
                          <w:rFonts w:eastAsia="MS Mincho" w:cs="Arial"/>
                          <w:szCs w:val="24"/>
                        </w:rPr>
                        <w:t>ΕΤΑΙΡΕΙΑ ΑΞΙΟΠΟΙΗΣΗΣ ΚΑΙ</w:t>
                      </w:r>
                    </w:p>
                    <w:p w14:paraId="6069CDBF" w14:textId="77777777"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14:paraId="5606F958" w14:textId="77777777"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14:paraId="64988074" w14:textId="77777777" w:rsidR="00882B9E" w:rsidRPr="0024499C" w:rsidRDefault="00882B9E" w:rsidP="00882B9E">
                      <w:pPr>
                        <w:jc w:val="center"/>
                        <w:rPr>
                          <w:rFonts w:ascii="Arial Unicode MS" w:eastAsia="Arial Unicode MS" w:hAnsi="Arial Unicode MS" w:cs="Arial Unicode MS"/>
                          <w:b/>
                          <w:sz w:val="16"/>
                        </w:rPr>
                      </w:pPr>
                      <w:r w:rsidRPr="00882B9E">
                        <w:rPr>
                          <w:rFonts w:ascii="Arial Unicode MS" w:eastAsia="Arial Unicode MS" w:hAnsi="Arial Unicode MS" w:cs="Arial Unicode MS"/>
                          <w:b/>
                          <w:sz w:val="16"/>
                        </w:rPr>
                        <w:t xml:space="preserve">τηλ. 2610-997.813 &amp; </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9F3E53"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9F3E53" w:rsidRPr="0024499C">
                        <w:rPr>
                          <w:rFonts w:ascii="Arial Unicode MS" w:eastAsia="Arial Unicode MS" w:hAnsi="Arial Unicode MS" w:cs="Arial Unicode MS"/>
                          <w:b/>
                          <w:sz w:val="16"/>
                        </w:rPr>
                        <w:fldChar w:fldCharType="end"/>
                      </w:r>
                    </w:p>
                    <w:p w14:paraId="4984DA07" w14:textId="77777777" w:rsidR="00882B9E" w:rsidRDefault="00882B9E" w:rsidP="00882B9E"/>
                  </w:txbxContent>
                </v:textbox>
              </v:shape>
            </w:pict>
          </mc:Fallback>
        </mc:AlternateConten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sz w:val="20"/>
          <w:szCs w:val="20"/>
        </w:rPr>
        <w:t xml:space="preserve">                          </w:t>
      </w:r>
      <w:r w:rsidR="00882B9E" w:rsidRPr="00580DA3">
        <w:rPr>
          <w:rFonts w:ascii="Arial" w:eastAsia="Arial Unicode MS" w:hAnsi="Arial" w:cs="Arial"/>
          <w:b/>
          <w:sz w:val="20"/>
          <w:szCs w:val="20"/>
          <w:highlight w:val="yellow"/>
        </w:rPr>
        <w:t xml:space="preserve">Πάτρα, </w:t>
      </w:r>
      <w:r w:rsidR="009D09DC">
        <w:rPr>
          <w:rFonts w:ascii="Arial" w:eastAsia="Arial Unicode MS" w:hAnsi="Arial" w:cs="Arial"/>
          <w:b/>
          <w:sz w:val="20"/>
          <w:szCs w:val="20"/>
          <w:highlight w:val="yellow"/>
        </w:rPr>
        <w:t>01</w:t>
      </w:r>
      <w:r w:rsidR="005837E6" w:rsidRPr="00580DA3">
        <w:rPr>
          <w:rFonts w:ascii="Arial" w:eastAsia="Arial Unicode MS" w:hAnsi="Arial" w:cs="Arial"/>
          <w:b/>
          <w:sz w:val="20"/>
          <w:szCs w:val="20"/>
          <w:highlight w:val="yellow"/>
        </w:rPr>
        <w:t>/1</w:t>
      </w:r>
      <w:r w:rsidR="009D09DC">
        <w:rPr>
          <w:rFonts w:ascii="Arial" w:eastAsia="Arial Unicode MS" w:hAnsi="Arial" w:cs="Arial"/>
          <w:b/>
          <w:sz w:val="20"/>
          <w:szCs w:val="20"/>
          <w:highlight w:val="yellow"/>
        </w:rPr>
        <w:t>2</w:t>
      </w:r>
      <w:r w:rsidR="005837E6" w:rsidRPr="00580DA3">
        <w:rPr>
          <w:rFonts w:ascii="Arial" w:eastAsia="Arial Unicode MS" w:hAnsi="Arial" w:cs="Arial"/>
          <w:b/>
          <w:sz w:val="20"/>
          <w:szCs w:val="20"/>
          <w:highlight w:val="yellow"/>
        </w:rPr>
        <w:t>/20</w:t>
      </w:r>
      <w:r w:rsidR="00580DA3" w:rsidRPr="00580DA3">
        <w:rPr>
          <w:rFonts w:ascii="Arial" w:eastAsia="Arial Unicode MS" w:hAnsi="Arial" w:cs="Arial"/>
          <w:b/>
          <w:sz w:val="20"/>
          <w:szCs w:val="20"/>
          <w:highlight w:val="yellow"/>
        </w:rPr>
        <w:t>21</w:t>
      </w:r>
      <w:r w:rsidR="00882B9E" w:rsidRPr="00375D79">
        <w:rPr>
          <w:rFonts w:ascii="Arial" w:eastAsia="Arial Unicode MS" w:hAnsi="Arial" w:cs="Arial"/>
          <w:b/>
          <w:sz w:val="20"/>
          <w:szCs w:val="20"/>
        </w:rPr>
        <w:t xml:space="preserve">  </w:t>
      </w:r>
    </w:p>
    <w:p w14:paraId="265C7FCD" w14:textId="77777777" w:rsidR="00882B9E" w:rsidRDefault="00882B9E" w:rsidP="00882B9E">
      <w:pPr>
        <w:tabs>
          <w:tab w:val="center" w:pos="4153"/>
        </w:tabs>
        <w:rPr>
          <w:rFonts w:ascii="Arial Unicode MS" w:eastAsia="Arial Unicode MS" w:hAnsi="Arial Unicode MS" w:cs="Arial Unicode MS"/>
          <w:b/>
          <w:sz w:val="20"/>
          <w:szCs w:val="20"/>
        </w:rPr>
      </w:pPr>
    </w:p>
    <w:p w14:paraId="459F9671" w14:textId="77777777" w:rsidR="00882B9E" w:rsidRDefault="00882B9E" w:rsidP="00882B9E">
      <w:pPr>
        <w:tabs>
          <w:tab w:val="center" w:pos="4153"/>
        </w:tabs>
        <w:rPr>
          <w:rFonts w:ascii="Arial Unicode MS" w:eastAsia="Arial Unicode MS" w:hAnsi="Arial Unicode MS" w:cs="Arial Unicode MS"/>
          <w:b/>
          <w:sz w:val="20"/>
          <w:szCs w:val="20"/>
        </w:rPr>
      </w:pPr>
    </w:p>
    <w:p w14:paraId="165B4505" w14:textId="77777777" w:rsidR="00882B9E" w:rsidRPr="00D82ADD" w:rsidRDefault="00882B9E" w:rsidP="00882B9E">
      <w:pPr>
        <w:tabs>
          <w:tab w:val="center" w:pos="4153"/>
        </w:tabs>
        <w:rPr>
          <w:rFonts w:ascii="Arial Unicode MS" w:eastAsia="Arial Unicode MS" w:hAnsi="Arial Unicode MS" w:cs="Arial Unicode MS"/>
          <w:b/>
          <w:sz w:val="20"/>
          <w:szCs w:val="20"/>
        </w:rPr>
      </w:pPr>
    </w:p>
    <w:p w14:paraId="46738DBC" w14:textId="77777777" w:rsidR="00882B9E" w:rsidRPr="00D82ADD" w:rsidRDefault="00882B9E" w:rsidP="00882B9E">
      <w:pPr>
        <w:tabs>
          <w:tab w:val="center" w:pos="4153"/>
        </w:tabs>
        <w:rPr>
          <w:rFonts w:ascii="Arial Unicode MS" w:eastAsia="Arial Unicode MS" w:hAnsi="Arial Unicode MS" w:cs="Arial Unicode MS"/>
          <w:b/>
          <w:sz w:val="20"/>
          <w:szCs w:val="20"/>
        </w:rPr>
      </w:pPr>
    </w:p>
    <w:p w14:paraId="5A11329F" w14:textId="77777777" w:rsidR="00882B9E" w:rsidRDefault="00882B9E" w:rsidP="00882B9E">
      <w:pPr>
        <w:tabs>
          <w:tab w:val="center" w:pos="4153"/>
        </w:tabs>
        <w:rPr>
          <w:rFonts w:ascii="Arial Unicode MS" w:hAnsi="Arial Unicode MS" w:cs="Arial Unicode MS"/>
          <w:b/>
          <w:sz w:val="20"/>
          <w:szCs w:val="20"/>
        </w:rPr>
      </w:pPr>
    </w:p>
    <w:p w14:paraId="60CFE8FC" w14:textId="77777777" w:rsidR="00882B9E" w:rsidRDefault="00882B9E" w:rsidP="00882B9E">
      <w:pPr>
        <w:tabs>
          <w:tab w:val="center" w:pos="4153"/>
        </w:tabs>
        <w:jc w:val="center"/>
        <w:rPr>
          <w:rFonts w:ascii="Arial Unicode MS" w:hAnsi="Arial Unicode MS" w:cs="Arial Unicode MS"/>
          <w:b/>
          <w:spacing w:val="60"/>
          <w:sz w:val="20"/>
          <w:szCs w:val="20"/>
        </w:rPr>
      </w:pPr>
    </w:p>
    <w:p w14:paraId="2329E29E" w14:textId="371F2DF3" w:rsidR="00882B9E" w:rsidRPr="009D09DC" w:rsidRDefault="00882B9E" w:rsidP="00882B9E">
      <w:pPr>
        <w:tabs>
          <w:tab w:val="center" w:pos="4153"/>
        </w:tabs>
        <w:jc w:val="center"/>
        <w:outlineLvl w:val="0"/>
        <w:rPr>
          <w:rFonts w:ascii="Arial" w:hAnsi="Arial" w:cs="Arial"/>
          <w:b/>
          <w:spacing w:val="60"/>
          <w:sz w:val="20"/>
          <w:szCs w:val="20"/>
        </w:rPr>
      </w:pPr>
      <w:r w:rsidRPr="00532C12">
        <w:rPr>
          <w:rFonts w:ascii="Arial" w:hAnsi="Arial" w:cs="Arial"/>
          <w:b/>
          <w:spacing w:val="60"/>
          <w:sz w:val="20"/>
          <w:szCs w:val="20"/>
        </w:rPr>
        <w:t xml:space="preserve">ΔΙΑΚΗΡΥΞΗ ΑΡ. </w:t>
      </w:r>
    </w:p>
    <w:p w14:paraId="18E77D6D" w14:textId="77777777" w:rsidR="00882B9E" w:rsidRPr="00570EFE" w:rsidRDefault="00882B9E" w:rsidP="00882B9E">
      <w:pPr>
        <w:tabs>
          <w:tab w:val="center" w:pos="4153"/>
        </w:tabs>
        <w:jc w:val="center"/>
        <w:outlineLvl w:val="0"/>
        <w:rPr>
          <w:rFonts w:ascii="Arial" w:hAnsi="Arial" w:cs="Arial"/>
          <w:b/>
          <w:spacing w:val="60"/>
          <w:sz w:val="20"/>
          <w:szCs w:val="20"/>
        </w:rPr>
      </w:pPr>
    </w:p>
    <w:p w14:paraId="03C370A7" w14:textId="77777777" w:rsidR="00882B9E" w:rsidRPr="00532C12" w:rsidRDefault="00882B9E" w:rsidP="00882B9E">
      <w:pPr>
        <w:tabs>
          <w:tab w:val="center" w:pos="4153"/>
        </w:tabs>
        <w:jc w:val="center"/>
        <w:outlineLvl w:val="0"/>
        <w:rPr>
          <w:rFonts w:ascii="Arial" w:hAnsi="Arial" w:cs="Arial"/>
          <w:sz w:val="20"/>
          <w:szCs w:val="20"/>
        </w:rPr>
      </w:pPr>
      <w:r w:rsidRPr="00532C12">
        <w:rPr>
          <w:rFonts w:ascii="Arial" w:hAnsi="Arial" w:cs="Arial"/>
          <w:sz w:val="20"/>
          <w:szCs w:val="20"/>
        </w:rPr>
        <w:t xml:space="preserve">Η Εταιρεία Αξιοποίησης και Διαχείρισης Περιουσίας του Παν/μίου Πατρών, έχοντας υπόψη : </w:t>
      </w:r>
    </w:p>
    <w:p w14:paraId="7BC57707" w14:textId="77777777" w:rsidR="00882B9E" w:rsidRPr="00532C12" w:rsidRDefault="00882B9E" w:rsidP="00882B9E">
      <w:pPr>
        <w:tabs>
          <w:tab w:val="center" w:pos="4153"/>
        </w:tabs>
        <w:ind w:firstLine="180"/>
        <w:jc w:val="both"/>
        <w:rPr>
          <w:rFonts w:ascii="Arial" w:hAnsi="Arial" w:cs="Arial"/>
          <w:sz w:val="20"/>
          <w:szCs w:val="20"/>
        </w:rPr>
      </w:pPr>
    </w:p>
    <w:p w14:paraId="617448DE" w14:textId="77777777" w:rsidR="00882B9E" w:rsidRPr="00532C12" w:rsidRDefault="00882B9E" w:rsidP="00882B9E">
      <w:pPr>
        <w:numPr>
          <w:ilvl w:val="0"/>
          <w:numId w:val="1"/>
        </w:numPr>
        <w:tabs>
          <w:tab w:val="center" w:pos="360"/>
        </w:tabs>
        <w:ind w:left="360"/>
        <w:jc w:val="both"/>
        <w:rPr>
          <w:rFonts w:ascii="Arial" w:hAnsi="Arial" w:cs="Arial"/>
          <w:sz w:val="20"/>
          <w:szCs w:val="20"/>
        </w:rPr>
      </w:pPr>
      <w:r w:rsidRPr="00532C12">
        <w:rPr>
          <w:rFonts w:ascii="Arial" w:hAnsi="Arial" w:cs="Arial"/>
          <w:sz w:val="20"/>
          <w:szCs w:val="20"/>
        </w:rPr>
        <w:t xml:space="preserve">      Τις διατάξεις του Π.Δ. 32/93.</w:t>
      </w:r>
    </w:p>
    <w:p w14:paraId="451C5A45" w14:textId="1587AB6D" w:rsidR="00882B9E" w:rsidRPr="00532C12" w:rsidRDefault="00882B9E" w:rsidP="00882B9E">
      <w:pPr>
        <w:numPr>
          <w:ilvl w:val="0"/>
          <w:numId w:val="1"/>
        </w:numPr>
        <w:tabs>
          <w:tab w:val="center" w:pos="4153"/>
        </w:tabs>
        <w:ind w:hanging="720"/>
        <w:jc w:val="both"/>
        <w:rPr>
          <w:rFonts w:ascii="Arial" w:hAnsi="Arial" w:cs="Arial"/>
          <w:sz w:val="20"/>
          <w:szCs w:val="20"/>
        </w:rPr>
      </w:pPr>
      <w:r w:rsidRPr="00532C12">
        <w:rPr>
          <w:rFonts w:ascii="Arial" w:hAnsi="Arial" w:cs="Arial"/>
          <w:sz w:val="20"/>
          <w:szCs w:val="20"/>
        </w:rPr>
        <w:t xml:space="preserve">Την από  </w:t>
      </w:r>
      <w:r w:rsidR="00EB72C1" w:rsidRPr="009D09DC">
        <w:rPr>
          <w:rFonts w:ascii="Arial" w:hAnsi="Arial" w:cs="Arial"/>
          <w:sz w:val="20"/>
          <w:szCs w:val="20"/>
        </w:rPr>
        <w:t>315</w:t>
      </w:r>
      <w:r w:rsidRPr="00532C12">
        <w:rPr>
          <w:rFonts w:ascii="Arial" w:hAnsi="Arial" w:cs="Arial"/>
          <w:sz w:val="20"/>
          <w:szCs w:val="20"/>
        </w:rPr>
        <w:t>/</w:t>
      </w:r>
      <w:r w:rsidR="00EB72C1" w:rsidRPr="009D09DC">
        <w:rPr>
          <w:rFonts w:ascii="Arial" w:hAnsi="Arial" w:cs="Arial"/>
          <w:sz w:val="20"/>
          <w:szCs w:val="20"/>
        </w:rPr>
        <w:t>10</w:t>
      </w:r>
      <w:r w:rsidRPr="00532C12">
        <w:rPr>
          <w:rFonts w:ascii="Arial" w:hAnsi="Arial" w:cs="Arial"/>
          <w:sz w:val="20"/>
          <w:szCs w:val="20"/>
        </w:rPr>
        <w:t>-</w:t>
      </w:r>
      <w:r>
        <w:rPr>
          <w:rFonts w:ascii="Arial" w:hAnsi="Arial" w:cs="Arial"/>
          <w:sz w:val="20"/>
          <w:szCs w:val="20"/>
        </w:rPr>
        <w:t>1</w:t>
      </w:r>
      <w:r w:rsidR="00EB72C1" w:rsidRPr="009D09DC">
        <w:rPr>
          <w:rFonts w:ascii="Arial" w:hAnsi="Arial" w:cs="Arial"/>
          <w:sz w:val="20"/>
          <w:szCs w:val="20"/>
        </w:rPr>
        <w:t>1</w:t>
      </w:r>
      <w:r w:rsidRPr="00532C12">
        <w:rPr>
          <w:rFonts w:ascii="Arial" w:hAnsi="Arial" w:cs="Arial"/>
          <w:sz w:val="20"/>
          <w:szCs w:val="20"/>
        </w:rPr>
        <w:t>-20</w:t>
      </w:r>
      <w:r w:rsidR="00EB72C1" w:rsidRPr="009D09DC">
        <w:rPr>
          <w:rFonts w:ascii="Arial" w:hAnsi="Arial" w:cs="Arial"/>
          <w:sz w:val="20"/>
          <w:szCs w:val="20"/>
        </w:rPr>
        <w:t>21</w:t>
      </w:r>
      <w:r w:rsidRPr="00532C12">
        <w:rPr>
          <w:rFonts w:ascii="Arial" w:hAnsi="Arial" w:cs="Arial"/>
          <w:sz w:val="20"/>
          <w:szCs w:val="20"/>
        </w:rPr>
        <w:t xml:space="preserve"> απόφαση του Διοικητικού Συμβουλίου της Εταιρείας.</w:t>
      </w:r>
    </w:p>
    <w:p w14:paraId="6BBFD8F0" w14:textId="77777777" w:rsidR="00882B9E" w:rsidRPr="00532C12" w:rsidRDefault="00882B9E" w:rsidP="00882B9E">
      <w:pPr>
        <w:tabs>
          <w:tab w:val="center" w:pos="4153"/>
        </w:tabs>
        <w:jc w:val="both"/>
        <w:rPr>
          <w:rFonts w:ascii="Arial" w:hAnsi="Arial" w:cs="Arial"/>
          <w:sz w:val="20"/>
          <w:szCs w:val="20"/>
        </w:rPr>
      </w:pPr>
    </w:p>
    <w:p w14:paraId="39F26127" w14:textId="77777777" w:rsidR="00882B9E" w:rsidRPr="00532C12" w:rsidRDefault="00882B9E" w:rsidP="00882B9E">
      <w:pPr>
        <w:tabs>
          <w:tab w:val="center" w:pos="4153"/>
        </w:tabs>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r w:rsidRPr="00532C12">
        <w:rPr>
          <w:rFonts w:ascii="Arial" w:hAnsi="Arial" w:cs="Arial"/>
          <w:spacing w:val="60"/>
          <w:sz w:val="20"/>
          <w:szCs w:val="20"/>
        </w:rPr>
        <w:t xml:space="preserve"> </w:t>
      </w:r>
    </w:p>
    <w:p w14:paraId="2285F9A6" w14:textId="77777777" w:rsidR="00882B9E" w:rsidRPr="00532C12" w:rsidRDefault="00882B9E" w:rsidP="00882B9E">
      <w:pPr>
        <w:tabs>
          <w:tab w:val="center" w:pos="4153"/>
        </w:tabs>
        <w:jc w:val="center"/>
        <w:rPr>
          <w:rFonts w:ascii="Arial" w:hAnsi="Arial" w:cs="Arial"/>
          <w:b/>
          <w:sz w:val="20"/>
          <w:szCs w:val="20"/>
        </w:rPr>
      </w:pPr>
      <w:r w:rsidRPr="00532C12">
        <w:rPr>
          <w:rFonts w:ascii="Arial" w:hAnsi="Arial" w:cs="Arial"/>
          <w:b/>
          <w:sz w:val="20"/>
          <w:szCs w:val="20"/>
        </w:rPr>
        <w:t xml:space="preserve">Διαγωνισμό με κλειστές έγγραφες προσφορές για την ανάδειξη αναδόχου εκμετάλλευσης του </w:t>
      </w:r>
      <w:r w:rsidRPr="00532C12">
        <w:rPr>
          <w:rFonts w:ascii="Arial" w:eastAsia="Arial Unicode MS" w:hAnsi="Arial" w:cs="Arial"/>
          <w:b/>
          <w:sz w:val="20"/>
          <w:szCs w:val="20"/>
        </w:rPr>
        <w:t xml:space="preserve">κυλικείου στο </w:t>
      </w:r>
      <w:r>
        <w:rPr>
          <w:rFonts w:ascii="Arial" w:eastAsia="Arial Unicode MS" w:hAnsi="Arial" w:cs="Arial"/>
          <w:b/>
          <w:sz w:val="20"/>
          <w:szCs w:val="20"/>
        </w:rPr>
        <w:t>χώρο του Γυμναστηρίου του Πανεπιστημίου Πατρών</w:t>
      </w:r>
      <w:r w:rsidRPr="00532C12">
        <w:rPr>
          <w:rFonts w:ascii="Arial" w:eastAsia="Arial Unicode MS" w:hAnsi="Arial" w:cs="Arial"/>
          <w:b/>
          <w:sz w:val="20"/>
          <w:szCs w:val="20"/>
        </w:rPr>
        <w:t xml:space="preserve">, </w:t>
      </w:r>
      <w:r w:rsidRPr="00532C12">
        <w:rPr>
          <w:rFonts w:ascii="Arial" w:hAnsi="Arial" w:cs="Arial"/>
          <w:b/>
          <w:sz w:val="20"/>
          <w:szCs w:val="20"/>
        </w:rPr>
        <w:t xml:space="preserve">με τους  παρακάτω όρους : </w:t>
      </w:r>
    </w:p>
    <w:p w14:paraId="08C71F0A" w14:textId="77777777" w:rsidR="00882B9E" w:rsidRPr="00532C12" w:rsidRDefault="00882B9E" w:rsidP="00882B9E">
      <w:pPr>
        <w:tabs>
          <w:tab w:val="center" w:pos="4153"/>
        </w:tabs>
        <w:ind w:firstLine="180"/>
        <w:jc w:val="both"/>
        <w:rPr>
          <w:rFonts w:ascii="Arial" w:hAnsi="Arial" w:cs="Arial"/>
          <w:sz w:val="20"/>
          <w:szCs w:val="20"/>
        </w:rPr>
      </w:pPr>
    </w:p>
    <w:p w14:paraId="59FE6BEB" w14:textId="77777777" w:rsidR="00882B9E" w:rsidRPr="00532C12" w:rsidRDefault="00882B9E" w:rsidP="00882B9E">
      <w:pPr>
        <w:numPr>
          <w:ilvl w:val="0"/>
          <w:numId w:val="2"/>
        </w:numPr>
        <w:tabs>
          <w:tab w:val="center" w:pos="4153"/>
        </w:tabs>
        <w:ind w:left="360"/>
        <w:jc w:val="both"/>
        <w:rPr>
          <w:rFonts w:ascii="Arial" w:hAnsi="Arial" w:cs="Arial"/>
          <w:sz w:val="20"/>
          <w:szCs w:val="20"/>
        </w:rPr>
      </w:pPr>
      <w:r w:rsidRPr="00532C12">
        <w:rPr>
          <w:rFonts w:ascii="Arial" w:hAnsi="Arial" w:cs="Arial"/>
          <w:b/>
          <w:sz w:val="20"/>
          <w:szCs w:val="20"/>
          <w:u w:val="single"/>
        </w:rPr>
        <w:t>Εκμεταλλεύσιμος χώρος:</w:t>
      </w:r>
    </w:p>
    <w:p w14:paraId="107EF36F" w14:textId="77777777" w:rsidR="00882B9E" w:rsidRPr="00532C12" w:rsidRDefault="00882B9E" w:rsidP="00882B9E">
      <w:pPr>
        <w:tabs>
          <w:tab w:val="center" w:pos="4153"/>
        </w:tabs>
        <w:ind w:firstLine="180"/>
        <w:jc w:val="both"/>
        <w:rPr>
          <w:rFonts w:ascii="Arial" w:hAnsi="Arial" w:cs="Arial"/>
          <w:sz w:val="20"/>
          <w:szCs w:val="20"/>
        </w:rPr>
      </w:pPr>
    </w:p>
    <w:p w14:paraId="714DB3BA" w14:textId="64CCD51D"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προς μίσθωση χώρος</w:t>
      </w:r>
      <w:r>
        <w:rPr>
          <w:rFonts w:ascii="Arial" w:hAnsi="Arial" w:cs="Arial"/>
          <w:sz w:val="20"/>
          <w:szCs w:val="20"/>
        </w:rPr>
        <w:t xml:space="preserve"> συνίσταται από  ένα</w:t>
      </w:r>
      <w:r w:rsidR="00EB72C1">
        <w:rPr>
          <w:rFonts w:ascii="Arial" w:hAnsi="Arial" w:cs="Arial"/>
          <w:sz w:val="20"/>
          <w:szCs w:val="20"/>
        </w:rPr>
        <w:t>ν</w:t>
      </w:r>
      <w:r>
        <w:rPr>
          <w:rFonts w:ascii="Arial" w:hAnsi="Arial" w:cs="Arial"/>
          <w:sz w:val="20"/>
          <w:szCs w:val="20"/>
        </w:rPr>
        <w:t xml:space="preserve"> προκατασκευασμένο </w:t>
      </w:r>
      <w:r w:rsidR="005B3963">
        <w:rPr>
          <w:rFonts w:ascii="Arial" w:hAnsi="Arial" w:cs="Arial"/>
          <w:sz w:val="20"/>
          <w:szCs w:val="20"/>
        </w:rPr>
        <w:t>χώρο (</w:t>
      </w:r>
      <w:r w:rsidR="00CE7AA6">
        <w:rPr>
          <w:rFonts w:ascii="Arial" w:hAnsi="Arial" w:cs="Arial"/>
          <w:sz w:val="20"/>
          <w:szCs w:val="20"/>
        </w:rPr>
        <w:t>περίπτερο</w:t>
      </w:r>
      <w:r w:rsidR="005B3963">
        <w:rPr>
          <w:rFonts w:ascii="Arial" w:hAnsi="Arial" w:cs="Arial"/>
          <w:sz w:val="20"/>
          <w:szCs w:val="20"/>
        </w:rPr>
        <w:t>)</w:t>
      </w:r>
      <w:r w:rsidR="00EB72C1" w:rsidRPr="009D09DC">
        <w:rPr>
          <w:rFonts w:ascii="Arial" w:hAnsi="Arial" w:cs="Arial"/>
          <w:sz w:val="20"/>
          <w:szCs w:val="20"/>
        </w:rPr>
        <w:t xml:space="preserve"> </w:t>
      </w:r>
      <w:r w:rsidR="00EB72C1">
        <w:rPr>
          <w:rFonts w:ascii="Arial" w:hAnsi="Arial" w:cs="Arial"/>
          <w:sz w:val="20"/>
          <w:szCs w:val="20"/>
          <w:lang w:val="en-US"/>
        </w:rPr>
        <w:t>o</w:t>
      </w:r>
      <w:r w:rsidR="00EB72C1" w:rsidRPr="009D09DC">
        <w:rPr>
          <w:rFonts w:ascii="Arial" w:hAnsi="Arial" w:cs="Arial"/>
          <w:sz w:val="20"/>
          <w:szCs w:val="20"/>
        </w:rPr>
        <w:t xml:space="preserve"> </w:t>
      </w:r>
      <w:r w:rsidR="00EB72C1">
        <w:rPr>
          <w:rFonts w:ascii="Arial" w:hAnsi="Arial" w:cs="Arial"/>
          <w:sz w:val="20"/>
          <w:szCs w:val="20"/>
        </w:rPr>
        <w:t>οποίος είναι</w:t>
      </w:r>
      <w:r>
        <w:rPr>
          <w:rFonts w:ascii="Arial" w:hAnsi="Arial" w:cs="Arial"/>
          <w:sz w:val="20"/>
          <w:szCs w:val="20"/>
        </w:rPr>
        <w:t xml:space="preserve"> τοποθετη</w:t>
      </w:r>
      <w:r w:rsidR="00EB72C1">
        <w:rPr>
          <w:rFonts w:ascii="Arial" w:hAnsi="Arial" w:cs="Arial"/>
          <w:sz w:val="20"/>
          <w:szCs w:val="20"/>
        </w:rPr>
        <w:t>μένος</w:t>
      </w:r>
      <w:r>
        <w:rPr>
          <w:rFonts w:ascii="Arial" w:hAnsi="Arial" w:cs="Arial"/>
          <w:sz w:val="20"/>
          <w:szCs w:val="20"/>
        </w:rPr>
        <w:t xml:space="preserve"> στο</w:t>
      </w:r>
      <w:r w:rsidR="00EB72C1">
        <w:rPr>
          <w:rFonts w:ascii="Arial" w:hAnsi="Arial" w:cs="Arial"/>
          <w:sz w:val="20"/>
          <w:szCs w:val="20"/>
        </w:rPr>
        <w:t>ν</w:t>
      </w:r>
      <w:r>
        <w:rPr>
          <w:rFonts w:ascii="Arial" w:hAnsi="Arial" w:cs="Arial"/>
          <w:sz w:val="20"/>
          <w:szCs w:val="20"/>
        </w:rPr>
        <w:t xml:space="preserve"> προαύλιο χώρο του Γυμναστηρίου του Πανεπιστημίου Πατρών. </w:t>
      </w:r>
      <w:r w:rsidRPr="00532C12">
        <w:rPr>
          <w:rFonts w:ascii="Arial" w:hAnsi="Arial" w:cs="Arial"/>
          <w:sz w:val="20"/>
          <w:szCs w:val="20"/>
        </w:rPr>
        <w:t xml:space="preserve"> Ο μισθωτής οφείλει να διατηρεί το </w:t>
      </w:r>
      <w:r>
        <w:rPr>
          <w:rFonts w:ascii="Arial" w:hAnsi="Arial" w:cs="Arial"/>
          <w:sz w:val="20"/>
          <w:szCs w:val="20"/>
        </w:rPr>
        <w:t xml:space="preserve">προκατασκευασμένο χώρο  </w:t>
      </w:r>
      <w:r w:rsidRPr="00532C12">
        <w:rPr>
          <w:rFonts w:ascii="Arial" w:hAnsi="Arial" w:cs="Arial"/>
          <w:sz w:val="20"/>
          <w:szCs w:val="20"/>
        </w:rPr>
        <w:t xml:space="preserve">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κ.λπ. χωρίς την άδεια της Εταιρείας. Εάν τούτο συμβεί, η Εταιρεία επιβάλλει στον ανάδοχο πρόστιμο ύψους 1000,00 € και τον υποχρεώνει σε </w:t>
      </w:r>
      <w:r>
        <w:rPr>
          <w:rFonts w:ascii="Arial" w:hAnsi="Arial" w:cs="Arial"/>
          <w:sz w:val="20"/>
          <w:szCs w:val="20"/>
        </w:rPr>
        <w:t>αφαίρεση  των επιπρόσθετων  κατασκευών</w:t>
      </w:r>
      <w:r w:rsidRPr="00532C12">
        <w:rPr>
          <w:rFonts w:ascii="Arial" w:hAnsi="Arial" w:cs="Arial"/>
          <w:sz w:val="20"/>
          <w:szCs w:val="20"/>
        </w:rPr>
        <w:t xml:space="preserve"> εντός τριάντα (30) ημερών.</w:t>
      </w:r>
    </w:p>
    <w:p w14:paraId="4CF4CE9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Κάθε προσθήκη, επέκταση, κατασκευή, χωρίσματα κ.λπ. που γίνεται από τον μισθωτή μετά μόνο από έγκριση του Διοικητικού Συμβουλίου της Εταιρείας, περιέρχεται στην κυριότητα αυτής μετά τη λύση της μίσθωσης, χωρίς καμία αποζημίωση και χωρίς να νομιμοποιείται ο μισθωτής να αφαιρέσει τις πρόσθετες κατασκευές κ.λπ.</w:t>
      </w:r>
    </w:p>
    <w:p w14:paraId="66A5955F" w14:textId="77777777" w:rsidR="00882B9E" w:rsidRPr="00532C12" w:rsidRDefault="00882B9E" w:rsidP="00882B9E">
      <w:pPr>
        <w:ind w:firstLine="180"/>
        <w:jc w:val="both"/>
        <w:rPr>
          <w:rFonts w:ascii="Arial" w:hAnsi="Arial" w:cs="Arial"/>
          <w:sz w:val="20"/>
          <w:szCs w:val="20"/>
        </w:rPr>
      </w:pPr>
    </w:p>
    <w:p w14:paraId="796051A6" w14:textId="77777777" w:rsidR="00882B9E" w:rsidRPr="00D2679C" w:rsidRDefault="00882B9E" w:rsidP="00882B9E">
      <w:pPr>
        <w:ind w:firstLine="180"/>
        <w:jc w:val="both"/>
        <w:rPr>
          <w:rFonts w:ascii="Arial" w:hAnsi="Arial" w:cs="Arial"/>
          <w:sz w:val="20"/>
          <w:szCs w:val="20"/>
        </w:rPr>
      </w:pPr>
    </w:p>
    <w:p w14:paraId="7F293BF8" w14:textId="77777777" w:rsidR="00882B9E" w:rsidRPr="00532C12" w:rsidRDefault="00882B9E" w:rsidP="00882B9E">
      <w:pPr>
        <w:numPr>
          <w:ilvl w:val="0"/>
          <w:numId w:val="2"/>
        </w:numPr>
        <w:ind w:left="360"/>
        <w:jc w:val="both"/>
        <w:rPr>
          <w:rFonts w:ascii="Arial" w:hAnsi="Arial" w:cs="Arial"/>
          <w:sz w:val="20"/>
          <w:szCs w:val="20"/>
        </w:rPr>
      </w:pPr>
      <w:r w:rsidRPr="00532C12">
        <w:rPr>
          <w:rFonts w:ascii="Arial" w:hAnsi="Arial" w:cs="Arial"/>
          <w:b/>
          <w:sz w:val="20"/>
          <w:szCs w:val="20"/>
          <w:u w:val="single"/>
        </w:rPr>
        <w:t>Χρόνος διενέργειας του διαγωνισμού:</w:t>
      </w:r>
    </w:p>
    <w:p w14:paraId="6BEEA43C" w14:textId="77777777" w:rsidR="00882B9E" w:rsidRPr="00532C12" w:rsidRDefault="00882B9E" w:rsidP="00882B9E">
      <w:pPr>
        <w:tabs>
          <w:tab w:val="num" w:pos="360"/>
        </w:tabs>
        <w:ind w:left="360" w:hanging="360"/>
        <w:jc w:val="both"/>
        <w:rPr>
          <w:rFonts w:ascii="Arial" w:hAnsi="Arial" w:cs="Arial"/>
          <w:sz w:val="20"/>
          <w:szCs w:val="20"/>
        </w:rPr>
      </w:pPr>
    </w:p>
    <w:p w14:paraId="3D1F777A" w14:textId="672053B3" w:rsidR="00882B9E" w:rsidRPr="00EB72C1" w:rsidRDefault="00882B9E" w:rsidP="00882B9E">
      <w:pPr>
        <w:tabs>
          <w:tab w:val="num" w:pos="0"/>
        </w:tabs>
        <w:ind w:firstLine="180"/>
        <w:jc w:val="both"/>
        <w:rPr>
          <w:rFonts w:ascii="Arial" w:hAnsi="Arial" w:cs="Arial"/>
          <w:sz w:val="20"/>
          <w:szCs w:val="20"/>
        </w:rPr>
      </w:pPr>
      <w:r w:rsidRPr="00EB72C1">
        <w:rPr>
          <w:rFonts w:ascii="Arial" w:hAnsi="Arial" w:cs="Arial"/>
          <w:sz w:val="20"/>
          <w:szCs w:val="20"/>
        </w:rPr>
        <w:t xml:space="preserve">α)  Ημερομηνία:   </w:t>
      </w:r>
      <w:r w:rsidR="009D09DC" w:rsidRPr="009D09DC">
        <w:rPr>
          <w:rFonts w:ascii="Arial" w:hAnsi="Arial" w:cs="Arial"/>
          <w:sz w:val="20"/>
          <w:szCs w:val="20"/>
          <w:highlight w:val="yellow"/>
        </w:rPr>
        <w:t>13</w:t>
      </w:r>
      <w:r w:rsidR="005837E6" w:rsidRPr="009D09DC">
        <w:rPr>
          <w:rFonts w:ascii="Arial" w:hAnsi="Arial" w:cs="Arial"/>
          <w:sz w:val="20"/>
          <w:szCs w:val="20"/>
          <w:highlight w:val="yellow"/>
        </w:rPr>
        <w:t xml:space="preserve"> </w:t>
      </w:r>
      <w:r w:rsidR="009D09DC" w:rsidRPr="009D09DC">
        <w:rPr>
          <w:rFonts w:ascii="Arial" w:hAnsi="Arial" w:cs="Arial"/>
          <w:sz w:val="20"/>
          <w:szCs w:val="20"/>
          <w:highlight w:val="yellow"/>
        </w:rPr>
        <w:t>Δεκεμβρ</w:t>
      </w:r>
      <w:r w:rsidR="00580DA3" w:rsidRPr="009D09DC">
        <w:rPr>
          <w:rFonts w:ascii="Arial" w:hAnsi="Arial" w:cs="Arial"/>
          <w:sz w:val="20"/>
          <w:szCs w:val="20"/>
          <w:highlight w:val="yellow"/>
        </w:rPr>
        <w:t>ίου</w:t>
      </w:r>
      <w:r w:rsidR="005837E6" w:rsidRPr="009D09DC">
        <w:rPr>
          <w:rFonts w:ascii="Arial" w:hAnsi="Arial" w:cs="Arial"/>
          <w:sz w:val="20"/>
          <w:szCs w:val="20"/>
          <w:highlight w:val="yellow"/>
        </w:rPr>
        <w:t xml:space="preserve"> 20</w:t>
      </w:r>
      <w:r w:rsidR="00580DA3" w:rsidRPr="009D09DC">
        <w:rPr>
          <w:rFonts w:ascii="Arial" w:hAnsi="Arial" w:cs="Arial"/>
          <w:sz w:val="20"/>
          <w:szCs w:val="20"/>
          <w:highlight w:val="yellow"/>
        </w:rPr>
        <w:t>21</w:t>
      </w:r>
    </w:p>
    <w:p w14:paraId="7B374986" w14:textId="41357F1D" w:rsidR="00882B9E" w:rsidRDefault="00882B9E" w:rsidP="00882B9E">
      <w:pPr>
        <w:tabs>
          <w:tab w:val="num" w:pos="0"/>
        </w:tabs>
        <w:ind w:firstLine="180"/>
        <w:jc w:val="both"/>
        <w:rPr>
          <w:rFonts w:ascii="Arial" w:hAnsi="Arial" w:cs="Arial"/>
          <w:sz w:val="20"/>
          <w:szCs w:val="20"/>
        </w:rPr>
      </w:pPr>
      <w:r w:rsidRPr="00EB72C1">
        <w:rPr>
          <w:rFonts w:ascii="Arial" w:hAnsi="Arial" w:cs="Arial"/>
          <w:sz w:val="20"/>
          <w:szCs w:val="20"/>
        </w:rPr>
        <w:t xml:space="preserve">β)  Ημέρα: </w:t>
      </w:r>
      <w:r w:rsidR="005837E6" w:rsidRPr="00EB72C1">
        <w:rPr>
          <w:rFonts w:ascii="Arial" w:hAnsi="Arial" w:cs="Arial"/>
          <w:sz w:val="20"/>
          <w:szCs w:val="20"/>
        </w:rPr>
        <w:t xml:space="preserve">Δευτέρα </w:t>
      </w:r>
      <w:r w:rsidRPr="00EB72C1">
        <w:rPr>
          <w:rFonts w:ascii="Arial" w:hAnsi="Arial" w:cs="Arial"/>
          <w:sz w:val="20"/>
          <w:szCs w:val="20"/>
        </w:rPr>
        <w:t xml:space="preserve">Ώρα: </w:t>
      </w:r>
      <w:r w:rsidR="005837E6" w:rsidRPr="00EB72C1">
        <w:rPr>
          <w:rFonts w:ascii="Arial" w:hAnsi="Arial" w:cs="Arial"/>
          <w:sz w:val="20"/>
          <w:szCs w:val="20"/>
        </w:rPr>
        <w:t>10:00 π.μ.</w:t>
      </w:r>
    </w:p>
    <w:p w14:paraId="130CA174" w14:textId="77777777" w:rsidR="005837E6" w:rsidRDefault="005837E6" w:rsidP="00882B9E">
      <w:pPr>
        <w:tabs>
          <w:tab w:val="num" w:pos="0"/>
        </w:tabs>
        <w:ind w:firstLine="180"/>
        <w:jc w:val="both"/>
        <w:rPr>
          <w:rFonts w:ascii="Arial" w:hAnsi="Arial" w:cs="Arial"/>
          <w:sz w:val="20"/>
          <w:szCs w:val="20"/>
        </w:rPr>
      </w:pPr>
    </w:p>
    <w:p w14:paraId="669A97B6" w14:textId="77777777" w:rsidR="005837E6" w:rsidRPr="00532C12" w:rsidRDefault="005837E6" w:rsidP="00882B9E">
      <w:pPr>
        <w:tabs>
          <w:tab w:val="num" w:pos="0"/>
        </w:tabs>
        <w:ind w:firstLine="180"/>
        <w:jc w:val="both"/>
        <w:rPr>
          <w:rFonts w:ascii="Arial" w:hAnsi="Arial" w:cs="Arial"/>
          <w:sz w:val="20"/>
          <w:szCs w:val="20"/>
        </w:rPr>
      </w:pPr>
    </w:p>
    <w:p w14:paraId="53BB0046"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3. </w:t>
      </w:r>
      <w:r w:rsidRPr="00532C12">
        <w:rPr>
          <w:rFonts w:ascii="Arial" w:hAnsi="Arial" w:cs="Arial"/>
          <w:b/>
          <w:sz w:val="20"/>
          <w:szCs w:val="20"/>
          <w:u w:val="single"/>
        </w:rPr>
        <w:t>Τόπος διενέργειας του διαγωνισμού:</w:t>
      </w:r>
    </w:p>
    <w:p w14:paraId="4806717E" w14:textId="77777777" w:rsidR="00882B9E" w:rsidRPr="00532C12" w:rsidRDefault="00882B9E" w:rsidP="00882B9E">
      <w:pPr>
        <w:jc w:val="both"/>
        <w:rPr>
          <w:rFonts w:ascii="Arial" w:hAnsi="Arial" w:cs="Arial"/>
          <w:sz w:val="20"/>
          <w:szCs w:val="20"/>
        </w:rPr>
      </w:pPr>
    </w:p>
    <w:p w14:paraId="3A3CD67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διαγωνισμός θα γίνει στη μικρή αίθουσα της Συγκλήτου του Πανεπιστημίου Πατρών, Α’ Κτίριο (Διοίκησης), 1</w:t>
      </w:r>
      <w:r w:rsidRPr="00532C12">
        <w:rPr>
          <w:rFonts w:ascii="Arial" w:hAnsi="Arial" w:cs="Arial"/>
          <w:sz w:val="20"/>
          <w:szCs w:val="20"/>
          <w:vertAlign w:val="superscript"/>
        </w:rPr>
        <w:t>ος</w:t>
      </w:r>
      <w:r w:rsidRPr="00532C12">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5837E6">
        <w:rPr>
          <w:rFonts w:ascii="Arial" w:hAnsi="Arial" w:cs="Arial"/>
          <w:sz w:val="20"/>
          <w:szCs w:val="20"/>
        </w:rPr>
        <w:t>10:30 π.μ.</w:t>
      </w:r>
    </w:p>
    <w:p w14:paraId="4AFCC8C8" w14:textId="77777777" w:rsidR="00882B9E" w:rsidRPr="00532C12" w:rsidRDefault="00882B9E" w:rsidP="00882B9E">
      <w:pPr>
        <w:ind w:firstLine="180"/>
        <w:jc w:val="both"/>
        <w:rPr>
          <w:rFonts w:ascii="Arial" w:hAnsi="Arial" w:cs="Arial"/>
          <w:sz w:val="20"/>
          <w:szCs w:val="20"/>
        </w:rPr>
      </w:pPr>
    </w:p>
    <w:p w14:paraId="5EAF7EEA" w14:textId="77777777"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4. </w:t>
      </w:r>
      <w:r w:rsidRPr="00532C12">
        <w:rPr>
          <w:rFonts w:ascii="Arial" w:hAnsi="Arial" w:cs="Arial"/>
          <w:b/>
          <w:sz w:val="20"/>
          <w:szCs w:val="20"/>
          <w:u w:val="single"/>
        </w:rPr>
        <w:t xml:space="preserve">Δικαιούμενοι συμμετοχής : </w:t>
      </w:r>
    </w:p>
    <w:p w14:paraId="0DA4C42F" w14:textId="29171C14" w:rsidR="00882B9E" w:rsidRDefault="00882B9E" w:rsidP="00882B9E">
      <w:pPr>
        <w:ind w:left="360"/>
        <w:jc w:val="both"/>
        <w:rPr>
          <w:rFonts w:ascii="Arial" w:hAnsi="Arial" w:cs="Arial"/>
          <w:b/>
          <w:sz w:val="20"/>
          <w:szCs w:val="20"/>
        </w:rPr>
      </w:pPr>
      <w:r w:rsidRPr="00532C12">
        <w:rPr>
          <w:rFonts w:ascii="Arial" w:hAnsi="Arial" w:cs="Arial"/>
          <w:b/>
          <w:sz w:val="20"/>
          <w:szCs w:val="20"/>
        </w:rPr>
        <w:t xml:space="preserve">Στο διαγωνισμό μπορούν να πάρουν μέρος φυσικά ή νομικά πρόσωπα, καθώς επίσης και κοινοπραξίες που δραστηριοποιούνται στους τομείς </w:t>
      </w:r>
      <w:proofErr w:type="spellStart"/>
      <w:r w:rsidRPr="00532C12">
        <w:rPr>
          <w:rFonts w:ascii="Arial" w:hAnsi="Arial" w:cs="Arial"/>
          <w:b/>
          <w:sz w:val="20"/>
          <w:szCs w:val="20"/>
        </w:rPr>
        <w:t>αναψυκτηρίων</w:t>
      </w:r>
      <w:proofErr w:type="spellEnd"/>
      <w:r w:rsidRPr="00532C12">
        <w:rPr>
          <w:rFonts w:ascii="Arial" w:hAnsi="Arial" w:cs="Arial"/>
          <w:b/>
          <w:sz w:val="20"/>
          <w:szCs w:val="20"/>
        </w:rPr>
        <w:t>, κυλικείων, περιπτέρων, καφενείων, ζαχαροπλαστείων, εστιατορίων</w:t>
      </w:r>
      <w:r w:rsidR="005719C6">
        <w:rPr>
          <w:rFonts w:ascii="Arial" w:hAnsi="Arial" w:cs="Arial"/>
          <w:b/>
          <w:sz w:val="20"/>
          <w:szCs w:val="20"/>
          <w:lang w:val="en-US"/>
        </w:rPr>
        <w:t xml:space="preserve"> </w:t>
      </w:r>
      <w:r w:rsidR="005719C6">
        <w:rPr>
          <w:rFonts w:ascii="Arial" w:hAnsi="Arial" w:cs="Arial"/>
          <w:b/>
          <w:sz w:val="20"/>
          <w:szCs w:val="20"/>
        </w:rPr>
        <w:t>κατά την ημερομηνία υπογραφής της σύμβασης</w:t>
      </w:r>
      <w:r w:rsidRPr="00532C12">
        <w:rPr>
          <w:rFonts w:ascii="Arial" w:hAnsi="Arial" w:cs="Arial"/>
          <w:b/>
          <w:sz w:val="20"/>
          <w:szCs w:val="20"/>
        </w:rPr>
        <w:t>.</w:t>
      </w:r>
    </w:p>
    <w:p w14:paraId="769CF392" w14:textId="77777777" w:rsidR="005719C6" w:rsidRPr="00532C12" w:rsidRDefault="005719C6" w:rsidP="00882B9E">
      <w:pPr>
        <w:ind w:left="360"/>
        <w:jc w:val="both"/>
        <w:rPr>
          <w:rFonts w:ascii="Arial" w:hAnsi="Arial" w:cs="Arial"/>
          <w:b/>
          <w:sz w:val="20"/>
          <w:szCs w:val="20"/>
        </w:rPr>
      </w:pPr>
    </w:p>
    <w:p w14:paraId="0506E524" w14:textId="77777777" w:rsidR="00882B9E" w:rsidRPr="00532C12" w:rsidRDefault="00882B9E" w:rsidP="00882B9E">
      <w:pPr>
        <w:ind w:left="360"/>
        <w:jc w:val="both"/>
        <w:outlineLvl w:val="0"/>
        <w:rPr>
          <w:rFonts w:ascii="Arial" w:hAnsi="Arial" w:cs="Arial"/>
          <w:b/>
          <w:sz w:val="20"/>
          <w:szCs w:val="20"/>
        </w:rPr>
      </w:pPr>
      <w:r w:rsidRPr="00532C12">
        <w:rPr>
          <w:rFonts w:ascii="Arial" w:hAnsi="Arial" w:cs="Arial"/>
          <w:b/>
          <w:sz w:val="20"/>
          <w:szCs w:val="20"/>
        </w:rPr>
        <w:t>Δεν μπορούν να λάβουν μέρος στο διαγωνισμό :</w:t>
      </w:r>
    </w:p>
    <w:p w14:paraId="7491540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14:paraId="06520C28"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14:paraId="14A90C36" w14:textId="37A2036C"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γ) Φυσικά ή νομικά πρόσωπα ή κοινοπραξίες που έχουν, μέχρι την ημερομηνία διεξαγωγής του διαγωνισμού, σε ισχύ </w:t>
      </w:r>
      <w:r w:rsidR="009A0F8B">
        <w:rPr>
          <w:rFonts w:ascii="Arial" w:hAnsi="Arial" w:cs="Arial"/>
          <w:sz w:val="20"/>
          <w:szCs w:val="20"/>
        </w:rPr>
        <w:t>δυο</w:t>
      </w:r>
      <w:r w:rsidRPr="00532C12">
        <w:rPr>
          <w:rFonts w:ascii="Arial" w:hAnsi="Arial" w:cs="Arial"/>
          <w:sz w:val="20"/>
          <w:szCs w:val="20"/>
        </w:rPr>
        <w:t xml:space="preserve"> συμβάσεις εκμετάλλευσης κυλικείων ή εστιατορίων με την Εταιρεία Αξιοποίησης και Διαχείρισης Περιουσίας του Παν/μίου Πατρών. </w:t>
      </w:r>
    </w:p>
    <w:p w14:paraId="34463781" w14:textId="77777777" w:rsidR="00882B9E" w:rsidRPr="00532C12" w:rsidRDefault="00882B9E" w:rsidP="00882B9E">
      <w:pPr>
        <w:ind w:firstLine="180"/>
        <w:jc w:val="both"/>
        <w:rPr>
          <w:rFonts w:ascii="Arial" w:hAnsi="Arial" w:cs="Arial"/>
          <w:sz w:val="20"/>
          <w:szCs w:val="20"/>
        </w:rPr>
      </w:pPr>
    </w:p>
    <w:p w14:paraId="04CC1912" w14:textId="77777777" w:rsidR="00882B9E" w:rsidRPr="00532C12" w:rsidRDefault="00882B9E" w:rsidP="00882B9E">
      <w:pPr>
        <w:ind w:firstLine="180"/>
        <w:jc w:val="both"/>
        <w:outlineLvl w:val="0"/>
        <w:rPr>
          <w:rFonts w:ascii="Arial" w:hAnsi="Arial" w:cs="Arial"/>
          <w:i/>
          <w:sz w:val="20"/>
          <w:szCs w:val="20"/>
        </w:rPr>
      </w:pPr>
      <w:r w:rsidRPr="00532C12">
        <w:rPr>
          <w:rFonts w:ascii="Arial" w:hAnsi="Arial" w:cs="Arial"/>
          <w:b/>
          <w:i/>
          <w:sz w:val="20"/>
          <w:szCs w:val="20"/>
        </w:rPr>
        <w:t>Δικαιολογητικά συμμετοχής:</w:t>
      </w:r>
    </w:p>
    <w:p w14:paraId="24EA8CC6" w14:textId="77777777" w:rsidR="00882B9E" w:rsidRPr="00532C12" w:rsidRDefault="00882B9E" w:rsidP="00882B9E">
      <w:pPr>
        <w:ind w:firstLine="180"/>
        <w:jc w:val="both"/>
        <w:rPr>
          <w:rFonts w:ascii="Arial" w:hAnsi="Arial" w:cs="Arial"/>
          <w:sz w:val="20"/>
          <w:szCs w:val="20"/>
        </w:rPr>
      </w:pPr>
    </w:p>
    <w:p w14:paraId="55275B79" w14:textId="77777777" w:rsidR="00882B9E" w:rsidRPr="00532C12" w:rsidRDefault="00882B9E" w:rsidP="00882B9E">
      <w:pPr>
        <w:ind w:firstLine="180"/>
        <w:jc w:val="both"/>
        <w:outlineLvl w:val="0"/>
        <w:rPr>
          <w:rFonts w:ascii="Arial" w:hAnsi="Arial" w:cs="Arial"/>
          <w:sz w:val="20"/>
          <w:szCs w:val="20"/>
        </w:rPr>
      </w:pPr>
      <w:r w:rsidRPr="00532C12">
        <w:rPr>
          <w:rFonts w:ascii="Arial" w:hAnsi="Arial" w:cs="Arial"/>
          <w:sz w:val="20"/>
          <w:szCs w:val="20"/>
        </w:rPr>
        <w:t>Με την προσφορά συνυποβάλλονται και τα ακόλουθα δικαιολογητικά.</w:t>
      </w:r>
    </w:p>
    <w:p w14:paraId="61ED1F1A" w14:textId="77777777" w:rsidR="00882B9E" w:rsidRPr="00532C12" w:rsidRDefault="00882B9E" w:rsidP="00882B9E">
      <w:pPr>
        <w:ind w:firstLine="180"/>
        <w:jc w:val="both"/>
        <w:rPr>
          <w:rFonts w:ascii="Arial" w:hAnsi="Arial" w:cs="Arial"/>
          <w:sz w:val="20"/>
          <w:szCs w:val="20"/>
        </w:rPr>
      </w:pPr>
    </w:p>
    <w:p w14:paraId="60CF02BB" w14:textId="77777777" w:rsidR="00882B9E" w:rsidRPr="00532C12" w:rsidRDefault="00882B9E" w:rsidP="00882B9E">
      <w:pPr>
        <w:ind w:left="360"/>
        <w:jc w:val="both"/>
        <w:rPr>
          <w:rFonts w:ascii="Arial" w:hAnsi="Arial" w:cs="Arial"/>
          <w:b/>
          <w:bCs/>
          <w:sz w:val="20"/>
          <w:szCs w:val="20"/>
        </w:rPr>
      </w:pPr>
      <w:r w:rsidRPr="00532C12">
        <w:rPr>
          <w:rFonts w:ascii="Arial" w:hAnsi="Arial" w:cs="Arial"/>
          <w:b/>
          <w:bCs/>
          <w:sz w:val="20"/>
          <w:szCs w:val="20"/>
        </w:rPr>
        <w:t xml:space="preserve">α. </w:t>
      </w:r>
      <w:r w:rsidRPr="00532C12">
        <w:rPr>
          <w:rFonts w:ascii="Arial" w:hAnsi="Arial" w:cs="Arial"/>
          <w:color w:val="000000"/>
          <w:sz w:val="20"/>
          <w:szCs w:val="20"/>
        </w:rPr>
        <w:t>Εγγύηση συμμετοχής, επί ποινή απαραδέκτου, ως κατωτέρω</w:t>
      </w:r>
    </w:p>
    <w:p w14:paraId="00A8BB6B" w14:textId="35E5EAD8" w:rsidR="00882B9E" w:rsidRPr="00D2679C" w:rsidRDefault="00882B9E" w:rsidP="00882B9E">
      <w:pPr>
        <w:ind w:left="360"/>
        <w:jc w:val="both"/>
        <w:rPr>
          <w:rFonts w:ascii="Arial" w:hAnsi="Arial" w:cs="Arial"/>
          <w:sz w:val="20"/>
          <w:szCs w:val="20"/>
        </w:rPr>
      </w:pPr>
      <w:r w:rsidRPr="00532C12">
        <w:rPr>
          <w:rFonts w:ascii="Arial" w:hAnsi="Arial" w:cs="Arial"/>
          <w:b/>
          <w:sz w:val="20"/>
          <w:szCs w:val="20"/>
        </w:rPr>
        <w:t>β</w:t>
      </w:r>
      <w:r w:rsidRPr="00532C12">
        <w:rPr>
          <w:rFonts w:ascii="Arial" w:hAnsi="Arial" w:cs="Arial"/>
          <w:sz w:val="20"/>
          <w:szCs w:val="20"/>
        </w:rPr>
        <w:t xml:space="preserve">. </w:t>
      </w:r>
      <w:r w:rsidR="005719C6">
        <w:rPr>
          <w:rFonts w:ascii="Arial" w:hAnsi="Arial" w:cs="Arial"/>
          <w:sz w:val="20"/>
          <w:szCs w:val="20"/>
        </w:rPr>
        <w:t xml:space="preserve">Υπεύθυνη Δήλωση του προσφέροντος για δέσμευση κατάθεσης </w:t>
      </w:r>
      <w:r w:rsidRPr="00532C12">
        <w:rPr>
          <w:rFonts w:ascii="Arial" w:hAnsi="Arial" w:cs="Arial"/>
          <w:sz w:val="20"/>
          <w:szCs w:val="20"/>
        </w:rPr>
        <w:t>Πιστοποιητικ</w:t>
      </w:r>
      <w:r w:rsidR="005719C6">
        <w:rPr>
          <w:rFonts w:ascii="Arial" w:hAnsi="Arial" w:cs="Arial"/>
          <w:sz w:val="20"/>
          <w:szCs w:val="20"/>
        </w:rPr>
        <w:t>ού</w:t>
      </w:r>
      <w:r w:rsidRPr="00532C12">
        <w:rPr>
          <w:rFonts w:ascii="Arial" w:hAnsi="Arial" w:cs="Arial"/>
          <w:sz w:val="20"/>
          <w:szCs w:val="20"/>
        </w:rPr>
        <w:t xml:space="preserve"> Επιμελητηρίου,  στο οποίο να φαίνεται ότι ο προσφέρων δραστηριοποιείται στους  </w:t>
      </w:r>
      <w:r w:rsidRPr="00532C12">
        <w:rPr>
          <w:rFonts w:ascii="Arial" w:hAnsi="Arial" w:cs="Arial"/>
          <w:b/>
          <w:sz w:val="20"/>
          <w:szCs w:val="20"/>
          <w:u w:val="single"/>
        </w:rPr>
        <w:t xml:space="preserve">τομείς </w:t>
      </w:r>
      <w:proofErr w:type="spellStart"/>
      <w:r w:rsidRPr="00532C12">
        <w:rPr>
          <w:rFonts w:ascii="Arial" w:hAnsi="Arial" w:cs="Arial"/>
          <w:b/>
          <w:sz w:val="20"/>
          <w:szCs w:val="20"/>
          <w:u w:val="single"/>
        </w:rPr>
        <w:t>αναψυκτηρίων</w:t>
      </w:r>
      <w:proofErr w:type="spellEnd"/>
      <w:r w:rsidRPr="00532C12">
        <w:rPr>
          <w:rFonts w:ascii="Arial" w:hAnsi="Arial" w:cs="Arial"/>
          <w:b/>
          <w:sz w:val="20"/>
          <w:szCs w:val="20"/>
          <w:u w:val="single"/>
        </w:rPr>
        <w:t>, κυλικείων, περιπτέρων, καφενείων, ζαχαροπλαστείων, εστιατορίων</w:t>
      </w:r>
      <w:r w:rsidR="005719C6">
        <w:rPr>
          <w:rFonts w:ascii="Arial" w:hAnsi="Arial" w:cs="Arial"/>
          <w:b/>
          <w:sz w:val="20"/>
          <w:szCs w:val="20"/>
          <w:u w:val="single"/>
        </w:rPr>
        <w:t>.</w:t>
      </w:r>
      <w:r w:rsidRPr="00532C12">
        <w:rPr>
          <w:rFonts w:ascii="Arial" w:hAnsi="Arial" w:cs="Arial"/>
          <w:sz w:val="20"/>
          <w:szCs w:val="20"/>
        </w:rPr>
        <w:t xml:space="preserve"> Το εν λόγω πιστοποιητικό πρέπει να </w:t>
      </w:r>
      <w:r w:rsidR="005719C6">
        <w:rPr>
          <w:rFonts w:ascii="Arial" w:hAnsi="Arial" w:cs="Arial"/>
          <w:sz w:val="20"/>
          <w:szCs w:val="20"/>
        </w:rPr>
        <w:t xml:space="preserve">κατατεθεί πριν την υπογραφή της τελικής σύμβασης και να </w:t>
      </w:r>
      <w:r w:rsidRPr="00532C12">
        <w:rPr>
          <w:rFonts w:ascii="Arial" w:hAnsi="Arial" w:cs="Arial"/>
          <w:sz w:val="20"/>
          <w:szCs w:val="20"/>
        </w:rPr>
        <w:t xml:space="preserve">έχει εκδοθεί </w:t>
      </w:r>
      <w:r w:rsidR="005719C6">
        <w:rPr>
          <w:rFonts w:ascii="Arial" w:hAnsi="Arial" w:cs="Arial"/>
          <w:sz w:val="20"/>
          <w:szCs w:val="20"/>
        </w:rPr>
        <w:t>μια εβδομάδα πριν από αυτή</w:t>
      </w:r>
      <w:r w:rsidRPr="00532C12">
        <w:rPr>
          <w:rFonts w:ascii="Arial" w:hAnsi="Arial" w:cs="Arial"/>
          <w:sz w:val="20"/>
          <w:szCs w:val="20"/>
        </w:rPr>
        <w:t xml:space="preserve">.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14:paraId="642AB888" w14:textId="77777777" w:rsidR="00882B9E" w:rsidRPr="00532C12" w:rsidRDefault="00882B9E" w:rsidP="00882B9E">
      <w:pPr>
        <w:ind w:left="360"/>
        <w:jc w:val="both"/>
        <w:rPr>
          <w:rFonts w:ascii="Arial" w:hAnsi="Arial" w:cs="Arial"/>
          <w:color w:val="000000"/>
          <w:sz w:val="20"/>
          <w:szCs w:val="20"/>
        </w:rPr>
      </w:pPr>
      <w:r w:rsidRPr="00532C12">
        <w:rPr>
          <w:rFonts w:ascii="Arial" w:hAnsi="Arial" w:cs="Arial"/>
          <w:color w:val="000000"/>
          <w:sz w:val="20"/>
          <w:szCs w:val="20"/>
        </w:rPr>
        <w:t xml:space="preserve">   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w:t>
      </w:r>
      <w:proofErr w:type="spellStart"/>
      <w:r w:rsidRPr="00532C12">
        <w:rPr>
          <w:rFonts w:ascii="Arial" w:hAnsi="Arial" w:cs="Arial"/>
          <w:color w:val="000000"/>
          <w:sz w:val="20"/>
          <w:szCs w:val="20"/>
        </w:rPr>
        <w:t>απαγορευόμενης</w:t>
      </w:r>
      <w:proofErr w:type="spellEnd"/>
      <w:r w:rsidRPr="00532C12">
        <w:rPr>
          <w:rFonts w:ascii="Arial" w:hAnsi="Arial" w:cs="Arial"/>
          <w:color w:val="000000"/>
          <w:sz w:val="20"/>
          <w:szCs w:val="20"/>
        </w:rPr>
        <w:t xml:space="preserve"> κάθε μεταβολής στα μέλη χωρίς την έγγραφη άδεια του ΔΣ της Εταιρείας. </w:t>
      </w:r>
    </w:p>
    <w:p w14:paraId="55F6303E" w14:textId="77777777" w:rsidR="00882B9E" w:rsidRPr="00532C12" w:rsidRDefault="00882B9E" w:rsidP="00882B9E">
      <w:pPr>
        <w:tabs>
          <w:tab w:val="left" w:pos="7020"/>
        </w:tabs>
        <w:ind w:left="540" w:hanging="360"/>
        <w:jc w:val="both"/>
        <w:rPr>
          <w:rFonts w:ascii="Arial" w:hAnsi="Arial" w:cs="Arial"/>
          <w:bCs/>
          <w:color w:val="000000"/>
          <w:sz w:val="20"/>
          <w:szCs w:val="20"/>
        </w:rPr>
      </w:pPr>
      <w:r w:rsidRPr="00532C12">
        <w:rPr>
          <w:rFonts w:ascii="Arial" w:hAnsi="Arial" w:cs="Arial"/>
          <w:color w:val="000000"/>
          <w:sz w:val="20"/>
          <w:szCs w:val="20"/>
        </w:rPr>
        <w:tab/>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r w:rsidRPr="00532C12">
        <w:rPr>
          <w:rFonts w:ascii="Arial" w:hAnsi="Arial" w:cs="Arial"/>
          <w:b/>
          <w:color w:val="000000"/>
          <w:sz w:val="20"/>
          <w:szCs w:val="20"/>
        </w:rPr>
        <w:t xml:space="preserve">       </w:t>
      </w:r>
    </w:p>
    <w:p w14:paraId="60A5A2F9" w14:textId="77777777" w:rsidR="00882B9E" w:rsidRPr="00532C12" w:rsidRDefault="00882B9E" w:rsidP="00882B9E">
      <w:pPr>
        <w:tabs>
          <w:tab w:val="left" w:pos="7020"/>
        </w:tabs>
        <w:ind w:left="540" w:hanging="360"/>
        <w:jc w:val="both"/>
        <w:rPr>
          <w:rFonts w:ascii="Arial" w:hAnsi="Arial" w:cs="Arial"/>
          <w:bCs/>
          <w:sz w:val="20"/>
          <w:szCs w:val="20"/>
        </w:rPr>
      </w:pPr>
      <w:r w:rsidRPr="00532C12">
        <w:rPr>
          <w:rFonts w:ascii="Arial" w:hAnsi="Arial" w:cs="Arial"/>
          <w:bCs/>
          <w:sz w:val="20"/>
          <w:szCs w:val="20"/>
        </w:rPr>
        <w:t xml:space="preserve">γ.  Συμμετέχοντες στο διαγωνισμό, </w:t>
      </w:r>
      <w:r w:rsidRPr="00532C12">
        <w:rPr>
          <w:rFonts w:ascii="Arial" w:hAnsi="Arial" w:cs="Arial"/>
          <w:sz w:val="20"/>
          <w:szCs w:val="20"/>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για τον Διαχειριστή.</w:t>
      </w:r>
      <w:r w:rsidRPr="00532C12">
        <w:rPr>
          <w:rFonts w:ascii="Arial" w:hAnsi="Arial" w:cs="Arial"/>
          <w:bCs/>
          <w:sz w:val="20"/>
          <w:szCs w:val="20"/>
        </w:rPr>
        <w:t xml:space="preserve"> </w:t>
      </w:r>
    </w:p>
    <w:p w14:paraId="4D6A0C3D" w14:textId="0E6ADC56"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δ.</w:t>
      </w:r>
      <w:r w:rsidRPr="00532C12">
        <w:rPr>
          <w:rFonts w:ascii="Arial" w:hAnsi="Arial" w:cs="Arial"/>
          <w:sz w:val="20"/>
          <w:szCs w:val="20"/>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απόφαση της ΓΣ των εταίρων καθώς και καταστατικό σύστασης του νομικού προσώπου, με το αντίστοιχο ΦΕΚ.</w:t>
      </w:r>
      <w:r w:rsidR="00EB72C1">
        <w:rPr>
          <w:rFonts w:ascii="Arial" w:hAnsi="Arial" w:cs="Arial"/>
          <w:sz w:val="20"/>
          <w:szCs w:val="20"/>
        </w:rPr>
        <w:t xml:space="preserve"> </w:t>
      </w:r>
      <w:r w:rsidRPr="00532C12">
        <w:rPr>
          <w:rFonts w:ascii="Arial" w:hAnsi="Arial" w:cs="Arial"/>
          <w:sz w:val="20"/>
          <w:szCs w:val="20"/>
        </w:rPr>
        <w:t xml:space="preserve">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14:paraId="78645B92" w14:textId="77777777"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w:t>
      </w:r>
      <w:r w:rsidRPr="00532C12">
        <w:rPr>
          <w:rFonts w:ascii="Arial" w:hAnsi="Arial" w:cs="Arial"/>
          <w:sz w:val="20"/>
          <w:szCs w:val="20"/>
        </w:rPr>
        <w:t xml:space="preserve">ε.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14:paraId="3D19E0F5" w14:textId="77777777" w:rsidR="00882B9E" w:rsidRPr="00532C12" w:rsidRDefault="00882B9E" w:rsidP="00882B9E">
      <w:pPr>
        <w:tabs>
          <w:tab w:val="left" w:pos="540"/>
          <w:tab w:val="left" w:pos="7020"/>
        </w:tabs>
        <w:ind w:left="540" w:hanging="540"/>
        <w:jc w:val="both"/>
        <w:rPr>
          <w:rFonts w:ascii="Arial" w:hAnsi="Arial" w:cs="Arial"/>
          <w:bCs/>
          <w:sz w:val="20"/>
          <w:szCs w:val="20"/>
        </w:rPr>
      </w:pPr>
      <w:r w:rsidRPr="00532C12">
        <w:rPr>
          <w:rFonts w:ascii="Arial" w:hAnsi="Arial" w:cs="Arial"/>
          <w:bCs/>
          <w:sz w:val="20"/>
          <w:szCs w:val="20"/>
        </w:rPr>
        <w:t xml:space="preserve">    ζ.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14:paraId="24D7E6A8" w14:textId="77777777" w:rsidR="00882B9E" w:rsidRPr="00532C12" w:rsidRDefault="00882B9E" w:rsidP="00882B9E">
      <w:pPr>
        <w:tabs>
          <w:tab w:val="left" w:pos="7020"/>
        </w:tabs>
        <w:ind w:left="720" w:hanging="360"/>
        <w:jc w:val="both"/>
        <w:rPr>
          <w:rFonts w:ascii="Arial" w:hAnsi="Arial" w:cs="Arial"/>
          <w:sz w:val="20"/>
          <w:szCs w:val="20"/>
        </w:rPr>
      </w:pPr>
      <w:proofErr w:type="spellStart"/>
      <w:r w:rsidRPr="00532C12">
        <w:rPr>
          <w:rFonts w:ascii="Arial" w:hAnsi="Arial" w:cs="Arial"/>
          <w:sz w:val="20"/>
          <w:szCs w:val="20"/>
        </w:rPr>
        <w:t>στ</w:t>
      </w:r>
      <w:proofErr w:type="spellEnd"/>
      <w:r w:rsidRPr="00532C12">
        <w:rPr>
          <w:rFonts w:ascii="Arial" w:hAnsi="Arial" w:cs="Arial"/>
          <w:sz w:val="20"/>
          <w:szCs w:val="20"/>
        </w:rPr>
        <w:t xml:space="preserve">. Υπεύθυνη δήλωση του άρθρου 8 του Ν. 1599/86 του συμμετέχοντος, ή του </w:t>
      </w:r>
      <w:proofErr w:type="spellStart"/>
      <w:r w:rsidRPr="00532C12">
        <w:rPr>
          <w:rFonts w:ascii="Arial" w:hAnsi="Arial" w:cs="Arial"/>
          <w:sz w:val="20"/>
          <w:szCs w:val="20"/>
        </w:rPr>
        <w:t>νομίμου</w:t>
      </w:r>
      <w:proofErr w:type="spellEnd"/>
      <w:r w:rsidRPr="00532C12">
        <w:rPr>
          <w:rFonts w:ascii="Arial" w:hAnsi="Arial" w:cs="Arial"/>
          <w:sz w:val="20"/>
          <w:szCs w:val="20"/>
        </w:rPr>
        <w:t xml:space="preserve">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w:t>
      </w:r>
      <w:r w:rsidRPr="00532C12">
        <w:rPr>
          <w:rFonts w:ascii="Arial" w:hAnsi="Arial" w:cs="Arial"/>
          <w:sz w:val="20"/>
          <w:szCs w:val="20"/>
        </w:rPr>
        <w:lastRenderedPageBreak/>
        <w:t>Ν.Π.Δ.Δ. για μη τήρηση των συμβατικών υποχρεώσεών τους. Την ίδια δήλωση υποβάλλουν και όλα τα μέλη της κοινοπραξίας και των προσωπικών εταιρειών.</w:t>
      </w:r>
    </w:p>
    <w:p w14:paraId="09B871BC" w14:textId="77777777"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 η.     Υπεύθυνη δήλωση του άρθρου 8 του Ν. 1599/86, ότι ο συμμετέχων δεν έχει συστήσει και ότι δεν πρόκειται να συστήσει αφανή εταιρεία για την εκμετάλλευση του </w:t>
      </w:r>
      <w:proofErr w:type="spellStart"/>
      <w:r w:rsidRPr="00532C12">
        <w:rPr>
          <w:rFonts w:ascii="Arial" w:hAnsi="Arial" w:cs="Arial"/>
          <w:sz w:val="20"/>
          <w:szCs w:val="20"/>
        </w:rPr>
        <w:t>μισθίου</w:t>
      </w:r>
      <w:proofErr w:type="spellEnd"/>
      <w:r w:rsidRPr="00532C12">
        <w:rPr>
          <w:rFonts w:ascii="Arial" w:hAnsi="Arial" w:cs="Arial"/>
          <w:sz w:val="20"/>
          <w:szCs w:val="20"/>
        </w:rPr>
        <w:t xml:space="preserve">,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14:paraId="03EFDD57" w14:textId="77777777"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θ.  </w:t>
      </w:r>
      <w:r w:rsidRPr="00532C12">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Pr="00532C12">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14:paraId="240B143F" w14:textId="77777777" w:rsidR="00882B9E" w:rsidRPr="00532C12" w:rsidRDefault="00882B9E" w:rsidP="00882B9E">
      <w:pPr>
        <w:tabs>
          <w:tab w:val="left" w:pos="7020"/>
        </w:tabs>
        <w:ind w:left="720" w:hanging="540"/>
        <w:jc w:val="both"/>
        <w:rPr>
          <w:rFonts w:ascii="Arial" w:hAnsi="Arial" w:cs="Arial"/>
          <w:color w:val="000000"/>
          <w:sz w:val="20"/>
          <w:szCs w:val="20"/>
        </w:rPr>
      </w:pPr>
      <w:r w:rsidRPr="00532C12">
        <w:rPr>
          <w:rFonts w:ascii="Arial" w:hAnsi="Arial" w:cs="Arial"/>
          <w:bCs/>
          <w:color w:val="000000"/>
          <w:sz w:val="20"/>
          <w:szCs w:val="20"/>
        </w:rPr>
        <w:t xml:space="preserve">ι. </w:t>
      </w:r>
      <w:r w:rsidRPr="00532C12">
        <w:rPr>
          <w:rFonts w:ascii="Arial" w:hAnsi="Arial" w:cs="Arial"/>
          <w:bCs/>
          <w:color w:val="000000"/>
          <w:sz w:val="20"/>
          <w:szCs w:val="20"/>
        </w:rPr>
        <w:tab/>
      </w:r>
      <w:r w:rsidRPr="00532C12">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14:paraId="58146CDB" w14:textId="77777777" w:rsidR="00882B9E" w:rsidRPr="00532C12" w:rsidRDefault="00882B9E" w:rsidP="00882B9E">
      <w:pPr>
        <w:tabs>
          <w:tab w:val="left" w:pos="7020"/>
        </w:tabs>
        <w:ind w:left="720" w:hanging="540"/>
        <w:jc w:val="both"/>
        <w:rPr>
          <w:rFonts w:ascii="Arial" w:hAnsi="Arial" w:cs="Arial"/>
          <w:sz w:val="20"/>
          <w:szCs w:val="20"/>
          <w:u w:val="single"/>
        </w:rPr>
      </w:pPr>
      <w:r w:rsidRPr="00532C12">
        <w:rPr>
          <w:rFonts w:ascii="Arial" w:hAnsi="Arial" w:cs="Arial"/>
          <w:color w:val="000000"/>
          <w:sz w:val="20"/>
          <w:szCs w:val="20"/>
        </w:rPr>
        <w:t>κ.       Εγγυητική επιστολή για τη συμμετοχή στο διαγωνισμό όπως αναφέρεται στον όρο 5 της παρούσας διακήρυξης.</w:t>
      </w:r>
    </w:p>
    <w:p w14:paraId="22A101B3" w14:textId="77777777" w:rsidR="00882B9E" w:rsidRPr="00532C12" w:rsidRDefault="00882B9E" w:rsidP="00882B9E">
      <w:pPr>
        <w:tabs>
          <w:tab w:val="left" w:pos="7020"/>
        </w:tabs>
        <w:jc w:val="both"/>
        <w:rPr>
          <w:rFonts w:ascii="Arial" w:hAnsi="Arial" w:cs="Arial"/>
          <w:color w:val="0000FF"/>
          <w:sz w:val="20"/>
          <w:szCs w:val="20"/>
        </w:rPr>
      </w:pPr>
    </w:p>
    <w:p w14:paraId="15CAF856"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Όλα ανεξαρτήτως τα έγγραφα που θα κατατεθούν θα πρέπει να είναι πρωτότυπα ή αντίγραφα σύμφωνα με τον Ν.4.250.2014.Η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14:paraId="26A5B996"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Σε περίπτωση μη κατάθεσης των παραπάνω δικαιολογητικών η προσφορά απορρίπτεται.  </w:t>
      </w:r>
    </w:p>
    <w:p w14:paraId="3ECD67C4" w14:textId="77777777" w:rsidR="00882B9E" w:rsidRPr="00532C12" w:rsidRDefault="00882B9E" w:rsidP="00882B9E">
      <w:pPr>
        <w:jc w:val="both"/>
        <w:rPr>
          <w:rFonts w:ascii="Arial" w:hAnsi="Arial" w:cs="Arial"/>
          <w:sz w:val="20"/>
          <w:szCs w:val="20"/>
        </w:rPr>
      </w:pPr>
    </w:p>
    <w:p w14:paraId="69128D7D" w14:textId="77777777" w:rsidR="00882B9E" w:rsidRPr="00532C12" w:rsidRDefault="00882B9E" w:rsidP="00882B9E">
      <w:pPr>
        <w:tabs>
          <w:tab w:val="left" w:pos="7020"/>
        </w:tabs>
        <w:ind w:left="360"/>
        <w:jc w:val="both"/>
        <w:rPr>
          <w:rFonts w:ascii="Arial" w:hAnsi="Arial" w:cs="Arial"/>
          <w:sz w:val="20"/>
          <w:szCs w:val="20"/>
        </w:rPr>
      </w:pPr>
    </w:p>
    <w:p w14:paraId="07CAD299"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b/>
          <w:sz w:val="20"/>
          <w:szCs w:val="20"/>
        </w:rPr>
        <w:t xml:space="preserve">5. </w:t>
      </w:r>
      <w:r w:rsidRPr="00532C12">
        <w:rPr>
          <w:rFonts w:ascii="Arial" w:hAnsi="Arial" w:cs="Arial"/>
          <w:b/>
          <w:sz w:val="20"/>
          <w:szCs w:val="20"/>
          <w:u w:val="single"/>
        </w:rPr>
        <w:t>Παρεχόμενες εγγυήσεις:</w:t>
      </w:r>
    </w:p>
    <w:p w14:paraId="0AFDF76D" w14:textId="77777777" w:rsidR="00882B9E" w:rsidRPr="00532C12" w:rsidRDefault="00882B9E" w:rsidP="00882B9E">
      <w:pPr>
        <w:tabs>
          <w:tab w:val="left" w:pos="7020"/>
        </w:tabs>
        <w:jc w:val="both"/>
        <w:rPr>
          <w:rFonts w:ascii="Arial" w:hAnsi="Arial" w:cs="Arial"/>
          <w:sz w:val="20"/>
          <w:szCs w:val="20"/>
        </w:rPr>
      </w:pPr>
    </w:p>
    <w:p w14:paraId="4C09BAC8" w14:textId="4165672C" w:rsidR="00882B9E" w:rsidRPr="00532C12" w:rsidRDefault="00882B9E" w:rsidP="00882B9E">
      <w:pPr>
        <w:tabs>
          <w:tab w:val="center" w:pos="4153"/>
        </w:tabs>
        <w:jc w:val="both"/>
        <w:rPr>
          <w:rFonts w:ascii="Arial" w:hAnsi="Arial" w:cs="Arial"/>
          <w:sz w:val="20"/>
          <w:szCs w:val="20"/>
        </w:rPr>
      </w:pPr>
      <w:r w:rsidRPr="00532C12">
        <w:rPr>
          <w:rFonts w:ascii="Arial" w:hAnsi="Arial" w:cs="Arial"/>
          <w:sz w:val="20"/>
          <w:szCs w:val="20"/>
        </w:rPr>
        <w:t xml:space="preserve">   Η προσφορά συμμετοχής στο 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του </w:t>
      </w:r>
      <w:r w:rsidRPr="00532C12">
        <w:rPr>
          <w:rFonts w:ascii="Arial" w:eastAsia="Arial Unicode MS" w:hAnsi="Arial" w:cs="Arial"/>
          <w:sz w:val="20"/>
          <w:szCs w:val="20"/>
        </w:rPr>
        <w:t xml:space="preserve">κυλικείου που βρίσκεται </w:t>
      </w:r>
      <w:r w:rsidRPr="004A1108">
        <w:rPr>
          <w:rFonts w:ascii="Arial" w:eastAsia="Arial Unicode MS" w:hAnsi="Arial" w:cs="Arial"/>
          <w:sz w:val="20"/>
          <w:szCs w:val="20"/>
        </w:rPr>
        <w:t>στο χώρο του Γυμναστηρίου του Πανεπιστημίου Πατρών</w:t>
      </w:r>
      <w:r w:rsidRPr="004A1108">
        <w:rPr>
          <w:rFonts w:ascii="Arial" w:hAnsi="Arial" w:cs="Arial"/>
          <w:sz w:val="20"/>
          <w:szCs w:val="20"/>
        </w:rPr>
        <w:t>» - είτε από γραμμάτιο παρακαταθήκης του Ταμείου Παρακαταθηκών και Δανείων, είτε από</w:t>
      </w:r>
      <w:r w:rsidRPr="00532C12">
        <w:rPr>
          <w:rFonts w:ascii="Arial" w:hAnsi="Arial" w:cs="Arial"/>
          <w:sz w:val="20"/>
          <w:szCs w:val="20"/>
        </w:rPr>
        <w:t xml:space="preserve"> εγγυητική επιστολή Τράπεζας - </w:t>
      </w:r>
      <w:r w:rsidRPr="00532C12">
        <w:rPr>
          <w:rFonts w:ascii="Arial" w:hAnsi="Arial" w:cs="Arial"/>
          <w:color w:val="000000"/>
          <w:sz w:val="20"/>
          <w:szCs w:val="20"/>
        </w:rPr>
        <w:t xml:space="preserve">για ποσό </w:t>
      </w:r>
      <w:r w:rsidRPr="00EB72C1">
        <w:rPr>
          <w:rFonts w:ascii="Arial" w:hAnsi="Arial" w:cs="Arial"/>
          <w:color w:val="000000"/>
          <w:sz w:val="20"/>
          <w:szCs w:val="20"/>
        </w:rPr>
        <w:t xml:space="preserve">ίσο με </w:t>
      </w:r>
      <w:r w:rsidR="00580DA3" w:rsidRPr="00EB72C1">
        <w:rPr>
          <w:rFonts w:ascii="Arial" w:hAnsi="Arial" w:cs="Arial"/>
          <w:color w:val="000000"/>
          <w:sz w:val="20"/>
          <w:szCs w:val="20"/>
        </w:rPr>
        <w:t>1</w:t>
      </w:r>
      <w:r w:rsidR="00885BBD" w:rsidRPr="009D09DC">
        <w:rPr>
          <w:rFonts w:ascii="Arial" w:hAnsi="Arial" w:cs="Arial"/>
          <w:color w:val="000000"/>
          <w:sz w:val="20"/>
          <w:szCs w:val="20"/>
        </w:rPr>
        <w:t>0</w:t>
      </w:r>
      <w:r w:rsidR="00580DA3" w:rsidRPr="00EB72C1">
        <w:rPr>
          <w:rFonts w:ascii="Arial" w:hAnsi="Arial" w:cs="Arial"/>
          <w:color w:val="000000"/>
          <w:sz w:val="20"/>
          <w:szCs w:val="20"/>
        </w:rPr>
        <w:t>0</w:t>
      </w:r>
      <w:r w:rsidRPr="00EB72C1">
        <w:rPr>
          <w:rFonts w:ascii="Arial" w:hAnsi="Arial" w:cs="Arial"/>
          <w:color w:val="000000"/>
          <w:sz w:val="20"/>
          <w:szCs w:val="20"/>
        </w:rPr>
        <w:t xml:space="preserve">,00 €. </w:t>
      </w:r>
      <w:r w:rsidRPr="00EB72C1">
        <w:rPr>
          <w:rFonts w:ascii="Arial" w:hAnsi="Arial" w:cs="Arial"/>
          <w:sz w:val="20"/>
          <w:szCs w:val="20"/>
        </w:rPr>
        <w:t>Η εγγύηση</w:t>
      </w:r>
      <w:r w:rsidRPr="00532C12">
        <w:rPr>
          <w:rFonts w:ascii="Arial" w:hAnsi="Arial" w:cs="Arial"/>
          <w:sz w:val="20"/>
          <w:szCs w:val="20"/>
        </w:rPr>
        <w:t xml:space="preserve">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w:t>
      </w:r>
      <w:proofErr w:type="spellStart"/>
      <w:r w:rsidRPr="00532C12">
        <w:rPr>
          <w:rFonts w:ascii="Arial" w:hAnsi="Arial" w:cs="Arial"/>
          <w:sz w:val="20"/>
          <w:szCs w:val="20"/>
        </w:rPr>
        <w:t>τΙς</w:t>
      </w:r>
      <w:proofErr w:type="spellEnd"/>
      <w:r w:rsidRPr="00532C12">
        <w:rPr>
          <w:rFonts w:ascii="Arial" w:hAnsi="Arial" w:cs="Arial"/>
          <w:sz w:val="20"/>
          <w:szCs w:val="20"/>
        </w:rPr>
        <w:t xml:space="preserve"> Τράπεζες  εντός τριών (3) εργάσιμων ημερών από την προσκόμισή της στην </w:t>
      </w:r>
      <w:r w:rsidRPr="00532C12">
        <w:rPr>
          <w:rFonts w:ascii="Arial" w:hAnsi="Arial" w:cs="Arial"/>
          <w:b/>
          <w:sz w:val="20"/>
          <w:szCs w:val="20"/>
        </w:rPr>
        <w:t>Τράπεζα</w:t>
      </w:r>
      <w:r w:rsidRPr="00532C12">
        <w:rPr>
          <w:rFonts w:ascii="Arial" w:hAnsi="Arial" w:cs="Arial"/>
          <w:sz w:val="20"/>
          <w:szCs w:val="20"/>
        </w:rPr>
        <w:t xml:space="preserve">,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14:paraId="2C4F6E9D"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14:paraId="7E533C59"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532C12">
        <w:rPr>
          <w:rFonts w:ascii="Arial" w:hAnsi="Arial" w:cs="Arial"/>
          <w:color w:val="000000"/>
          <w:sz w:val="20"/>
          <w:szCs w:val="20"/>
        </w:rPr>
        <w:t xml:space="preserve">ποσό  πενταπλάσιο από το </w:t>
      </w:r>
      <w:proofErr w:type="spellStart"/>
      <w:r w:rsidRPr="00532C12">
        <w:rPr>
          <w:rFonts w:ascii="Arial" w:hAnsi="Arial" w:cs="Arial"/>
          <w:color w:val="000000"/>
          <w:sz w:val="20"/>
          <w:szCs w:val="20"/>
        </w:rPr>
        <w:t>προσφερθέν</w:t>
      </w:r>
      <w:proofErr w:type="spellEnd"/>
      <w:r w:rsidRPr="00532C12">
        <w:rPr>
          <w:rFonts w:ascii="Arial" w:hAnsi="Arial" w:cs="Arial"/>
          <w:color w:val="000000"/>
          <w:sz w:val="20"/>
          <w:szCs w:val="20"/>
        </w:rPr>
        <w:t xml:space="preserve"> ενοίκιο για την</w:t>
      </w:r>
      <w:r w:rsidRPr="00532C12">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w:t>
      </w:r>
      <w:r w:rsidRPr="00532C12">
        <w:rPr>
          <w:rFonts w:ascii="Arial" w:hAnsi="Arial" w:cs="Arial"/>
          <w:sz w:val="20"/>
          <w:szCs w:val="20"/>
        </w:rPr>
        <w:lastRenderedPageBreak/>
        <w:t xml:space="preserve">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14:paraId="5A3F0ED4"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w:t>
      </w:r>
      <w:proofErr w:type="spellStart"/>
      <w:r w:rsidRPr="00532C12">
        <w:rPr>
          <w:rFonts w:ascii="Arial" w:hAnsi="Arial" w:cs="Arial"/>
          <w:sz w:val="20"/>
          <w:szCs w:val="20"/>
        </w:rPr>
        <w:t>παρεχομένη</w:t>
      </w:r>
      <w:proofErr w:type="spellEnd"/>
      <w:r w:rsidRPr="00532C12">
        <w:rPr>
          <w:rFonts w:ascii="Arial" w:hAnsi="Arial" w:cs="Arial"/>
          <w:sz w:val="20"/>
          <w:szCs w:val="20"/>
        </w:rPr>
        <w:t xml:space="preserve"> εγγύηση</w:t>
      </w:r>
      <w:r>
        <w:rPr>
          <w:rFonts w:ascii="Arial" w:hAnsi="Arial" w:cs="Arial"/>
          <w:sz w:val="20"/>
          <w:szCs w:val="20"/>
        </w:rPr>
        <w:t xml:space="preserve"> καλής</w:t>
      </w:r>
      <w:r w:rsidRPr="00532C12">
        <w:rPr>
          <w:rFonts w:ascii="Arial" w:hAnsi="Arial" w:cs="Arial"/>
          <w:sz w:val="20"/>
          <w:szCs w:val="20"/>
        </w:rPr>
        <w:t xml:space="preserve"> ς εκτέλεσης της σύμβασης και οι τυχόν πρόσθετες εγγυήσεις </w:t>
      </w:r>
      <w:r w:rsidRPr="00532C12">
        <w:rPr>
          <w:rFonts w:ascii="Arial" w:hAnsi="Arial" w:cs="Arial"/>
          <w:b/>
          <w:sz w:val="20"/>
          <w:szCs w:val="20"/>
          <w:u w:val="single"/>
        </w:rPr>
        <w:t>έχουν την έννοια της ποινικής ρήτρας και στην περίπτωση μη τήρησης οιουδήποτε συμβατικού όρου</w:t>
      </w:r>
      <w:r w:rsidRPr="00532C12">
        <w:rPr>
          <w:rFonts w:ascii="Arial" w:hAnsi="Arial" w:cs="Arial"/>
          <w:sz w:val="20"/>
          <w:szCs w:val="20"/>
        </w:rPr>
        <w:t xml:space="preserve"> δύναται </w:t>
      </w:r>
      <w:r w:rsidRPr="00532C12">
        <w:rPr>
          <w:rFonts w:ascii="Arial" w:hAnsi="Arial" w:cs="Arial"/>
          <w:color w:val="000000"/>
          <w:sz w:val="20"/>
          <w:szCs w:val="20"/>
        </w:rPr>
        <w:t>να καταπίπτουν με</w:t>
      </w:r>
      <w:r w:rsidRPr="00532C12">
        <w:rPr>
          <w:rFonts w:ascii="Arial" w:hAnsi="Arial" w:cs="Arial"/>
          <w:sz w:val="20"/>
          <w:szCs w:val="20"/>
        </w:rPr>
        <w:t xml:space="preserve"> απόφαση του Δ.Σ. της Εταιρείας υπέρ της Εταιρείας, </w:t>
      </w:r>
      <w:r w:rsidRPr="00532C12">
        <w:rPr>
          <w:rFonts w:ascii="Arial" w:hAnsi="Arial" w:cs="Arial"/>
          <w:b/>
          <w:sz w:val="20"/>
          <w:szCs w:val="20"/>
          <w:u w:val="single"/>
        </w:rPr>
        <w:t>χωρίς τη δυνατότητα συμψηφισμού με οφειλόμενα μισθώματα, λογαριασμούς ηλεκτρικού ρεύματος ή φθορές στο μίσθιο</w:t>
      </w:r>
      <w:r w:rsidRPr="00532C12">
        <w:rPr>
          <w:rFonts w:ascii="Arial" w:hAnsi="Arial" w:cs="Arial"/>
          <w:b/>
          <w:sz w:val="20"/>
          <w:szCs w:val="20"/>
        </w:rPr>
        <w:t>.</w:t>
      </w:r>
      <w:r w:rsidRPr="00532C12">
        <w:rPr>
          <w:rFonts w:ascii="Arial" w:hAnsi="Arial" w:cs="Arial"/>
          <w:sz w:val="20"/>
          <w:szCs w:val="20"/>
        </w:rPr>
        <w:t xml:space="preserve"> Η ανωτέρω εγγυητική επιστολή καλής εκτέλεσης των όρων της σύμβασης θα επιστραφεί άτοκα μετά τη λήξη της μίσθωσης και την παράδοση του </w:t>
      </w:r>
      <w:proofErr w:type="spellStart"/>
      <w:r w:rsidRPr="00532C12">
        <w:rPr>
          <w:rFonts w:ascii="Arial" w:hAnsi="Arial" w:cs="Arial"/>
          <w:sz w:val="20"/>
          <w:szCs w:val="20"/>
        </w:rPr>
        <w:t>μισθίου</w:t>
      </w:r>
      <w:proofErr w:type="spellEnd"/>
      <w:r w:rsidRPr="00532C12">
        <w:rPr>
          <w:rFonts w:ascii="Arial" w:hAnsi="Arial" w:cs="Arial"/>
          <w:sz w:val="20"/>
          <w:szCs w:val="20"/>
        </w:rPr>
        <w:t xml:space="preserve"> με την προϋπόθεση της καλής εκτελέσεως των όρων της μισθωτηρίου συμβάσεως.</w:t>
      </w:r>
    </w:p>
    <w:p w14:paraId="4028B574" w14:textId="77777777" w:rsidR="00882B9E" w:rsidRPr="00532C12" w:rsidRDefault="00882B9E" w:rsidP="00882B9E">
      <w:pPr>
        <w:tabs>
          <w:tab w:val="left" w:pos="6300"/>
          <w:tab w:val="left" w:pos="7020"/>
        </w:tabs>
        <w:ind w:left="720" w:firstLine="180"/>
        <w:jc w:val="both"/>
        <w:rPr>
          <w:rFonts w:ascii="Arial" w:hAnsi="Arial" w:cs="Arial"/>
          <w:sz w:val="20"/>
          <w:szCs w:val="20"/>
        </w:rPr>
      </w:pPr>
    </w:p>
    <w:p w14:paraId="74C60631" w14:textId="77777777" w:rsidR="00882B9E" w:rsidRPr="00532C12" w:rsidRDefault="00882B9E" w:rsidP="00882B9E">
      <w:pPr>
        <w:tabs>
          <w:tab w:val="left" w:pos="6300"/>
          <w:tab w:val="left" w:pos="7020"/>
        </w:tabs>
        <w:jc w:val="both"/>
        <w:rPr>
          <w:rFonts w:ascii="Arial" w:hAnsi="Arial" w:cs="Arial"/>
          <w:b/>
          <w:sz w:val="20"/>
          <w:szCs w:val="20"/>
        </w:rPr>
      </w:pPr>
    </w:p>
    <w:p w14:paraId="6BE88AF2" w14:textId="77777777" w:rsidR="00882B9E" w:rsidRPr="00532C12" w:rsidRDefault="00882B9E" w:rsidP="00882B9E">
      <w:pPr>
        <w:tabs>
          <w:tab w:val="left" w:pos="6300"/>
          <w:tab w:val="left" w:pos="7020"/>
        </w:tabs>
        <w:jc w:val="both"/>
        <w:rPr>
          <w:rFonts w:ascii="Arial" w:hAnsi="Arial" w:cs="Arial"/>
          <w:b/>
          <w:sz w:val="20"/>
          <w:szCs w:val="20"/>
        </w:rPr>
      </w:pPr>
      <w:r w:rsidRPr="00532C12">
        <w:rPr>
          <w:rFonts w:ascii="Arial" w:hAnsi="Arial" w:cs="Arial"/>
          <w:b/>
          <w:sz w:val="20"/>
          <w:szCs w:val="20"/>
        </w:rPr>
        <w:t xml:space="preserve">6. </w:t>
      </w:r>
      <w:r w:rsidRPr="00532C12">
        <w:rPr>
          <w:rFonts w:ascii="Arial" w:hAnsi="Arial" w:cs="Arial"/>
          <w:b/>
          <w:sz w:val="20"/>
          <w:szCs w:val="20"/>
          <w:u w:val="single"/>
        </w:rPr>
        <w:t>Προσφορά:</w:t>
      </w:r>
    </w:p>
    <w:p w14:paraId="283DAD6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ημέρα τούτου.</w:t>
      </w:r>
    </w:p>
    <w:p w14:paraId="613198C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α) ξεχωριστό σφραγισμένο φάκελο με τα δικαιολογητικά συμμετοχής και β) </w:t>
      </w:r>
      <w:r w:rsidRPr="00532C12">
        <w:rPr>
          <w:rFonts w:ascii="Arial" w:hAnsi="Arial" w:cs="Arial"/>
          <w:b/>
          <w:sz w:val="20"/>
          <w:szCs w:val="20"/>
        </w:rPr>
        <w:t>ξεχωριστό</w:t>
      </w:r>
      <w:r w:rsidRPr="00532C12">
        <w:rPr>
          <w:rFonts w:ascii="Arial" w:hAnsi="Arial" w:cs="Arial"/>
          <w:sz w:val="20"/>
          <w:szCs w:val="20"/>
        </w:rPr>
        <w:t xml:space="preserve"> σφραγισμένο καλά φάκελο με την οικονομική προσφορά. Ο ενιαίος φάκελος θα αναγράφει καθαρά στο εξωτερικό του τη λέξη «</w:t>
      </w:r>
      <w:r w:rsidRPr="00532C12">
        <w:rPr>
          <w:rFonts w:ascii="Arial" w:hAnsi="Arial" w:cs="Arial"/>
          <w:b/>
          <w:bCs/>
          <w:sz w:val="20"/>
          <w:szCs w:val="20"/>
        </w:rPr>
        <w:t>προσφορά</w:t>
      </w:r>
      <w:r w:rsidRPr="00532C12">
        <w:rPr>
          <w:rFonts w:ascii="Arial" w:hAnsi="Arial" w:cs="Arial"/>
          <w:sz w:val="20"/>
          <w:szCs w:val="20"/>
        </w:rPr>
        <w:t>», οι δε φάκελοι (α) και (β) τις λέξεις «δικαιολογητικά συμμετοχής» και «οικονομική προσφορά»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p>
    <w:p w14:paraId="46BE5CF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προσφορά πρέπει να είναι καθαρογραμμένη και να μη φέρει σβησίματα, </w:t>
      </w:r>
      <w:proofErr w:type="spellStart"/>
      <w:r w:rsidRPr="00532C12">
        <w:rPr>
          <w:rFonts w:ascii="Arial" w:hAnsi="Arial" w:cs="Arial"/>
          <w:sz w:val="20"/>
          <w:szCs w:val="20"/>
        </w:rPr>
        <w:t>ξέσματα</w:t>
      </w:r>
      <w:proofErr w:type="spellEnd"/>
      <w:r w:rsidRPr="00532C12">
        <w:rPr>
          <w:rFonts w:ascii="Arial" w:hAnsi="Arial" w:cs="Arial"/>
          <w:sz w:val="20"/>
          <w:szCs w:val="20"/>
        </w:rPr>
        <w:t xml:space="preserve"> κ.λπ.</w:t>
      </w:r>
    </w:p>
    <w:p w14:paraId="10012755"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14:paraId="174E92D1" w14:textId="77777777" w:rsidR="00882B9E" w:rsidRPr="00532C12" w:rsidRDefault="00882B9E" w:rsidP="00882B9E">
      <w:pPr>
        <w:jc w:val="both"/>
        <w:rPr>
          <w:rFonts w:ascii="Arial" w:hAnsi="Arial" w:cs="Arial"/>
          <w:b/>
          <w:sz w:val="20"/>
          <w:szCs w:val="20"/>
        </w:rPr>
      </w:pPr>
    </w:p>
    <w:p w14:paraId="3C631279" w14:textId="77777777" w:rsidR="00882B9E" w:rsidRPr="00532C12" w:rsidRDefault="00882B9E" w:rsidP="00882B9E">
      <w:pPr>
        <w:jc w:val="both"/>
        <w:rPr>
          <w:rFonts w:ascii="Arial" w:hAnsi="Arial" w:cs="Arial"/>
          <w:b/>
          <w:sz w:val="20"/>
          <w:szCs w:val="20"/>
        </w:rPr>
      </w:pPr>
      <w:r w:rsidRPr="00532C12">
        <w:rPr>
          <w:rFonts w:ascii="Arial" w:hAnsi="Arial" w:cs="Arial"/>
          <w:b/>
          <w:sz w:val="20"/>
          <w:szCs w:val="20"/>
        </w:rPr>
        <w:t xml:space="preserve">7. </w:t>
      </w:r>
      <w:r w:rsidRPr="00532C12">
        <w:rPr>
          <w:rFonts w:ascii="Arial" w:hAnsi="Arial" w:cs="Arial"/>
          <w:b/>
          <w:sz w:val="20"/>
          <w:szCs w:val="20"/>
          <w:u w:val="single"/>
        </w:rPr>
        <w:t>Αξιολόγηση προσφορών:</w:t>
      </w:r>
    </w:p>
    <w:p w14:paraId="0C1AA54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14:paraId="7542D8E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14:paraId="2088D0EB" w14:textId="77777777" w:rsidR="00882B9E" w:rsidRPr="00532C12" w:rsidRDefault="00882B9E" w:rsidP="00882B9E">
      <w:pPr>
        <w:ind w:firstLine="180"/>
        <w:jc w:val="both"/>
        <w:rPr>
          <w:rFonts w:ascii="Arial" w:hAnsi="Arial" w:cs="Arial"/>
          <w:sz w:val="20"/>
          <w:szCs w:val="20"/>
        </w:rPr>
      </w:pPr>
    </w:p>
    <w:p w14:paraId="3BC39286" w14:textId="77777777" w:rsidR="00882B9E" w:rsidRPr="00532C12" w:rsidRDefault="00882B9E" w:rsidP="00882B9E">
      <w:pPr>
        <w:jc w:val="both"/>
        <w:rPr>
          <w:rFonts w:ascii="Arial" w:hAnsi="Arial" w:cs="Arial"/>
          <w:b/>
          <w:sz w:val="20"/>
          <w:szCs w:val="20"/>
        </w:rPr>
      </w:pPr>
    </w:p>
    <w:p w14:paraId="58D8FFA3"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8. </w:t>
      </w:r>
      <w:r w:rsidRPr="00532C12">
        <w:rPr>
          <w:rFonts w:ascii="Arial" w:hAnsi="Arial" w:cs="Arial"/>
          <w:b/>
          <w:sz w:val="20"/>
          <w:szCs w:val="20"/>
          <w:u w:val="single"/>
        </w:rPr>
        <w:t>Μηνιαίο Μίσθωμα:</w:t>
      </w:r>
    </w:p>
    <w:p w14:paraId="380629EA" w14:textId="11BC1BA8"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ελάχιστο προσφερόμενο μηνιαίο μίσθωμα </w:t>
      </w:r>
      <w:r w:rsidRPr="00EB72C1">
        <w:rPr>
          <w:rFonts w:ascii="Arial" w:hAnsi="Arial" w:cs="Arial"/>
          <w:sz w:val="20"/>
          <w:szCs w:val="20"/>
        </w:rPr>
        <w:t xml:space="preserve">ορίζεται σε </w:t>
      </w:r>
      <w:r w:rsidR="00580DA3" w:rsidRPr="009D09DC">
        <w:rPr>
          <w:rFonts w:ascii="Arial" w:hAnsi="Arial" w:cs="Arial"/>
          <w:sz w:val="20"/>
          <w:szCs w:val="20"/>
        </w:rPr>
        <w:t>1</w:t>
      </w:r>
      <w:r w:rsidR="00885BBD" w:rsidRPr="009D09DC">
        <w:rPr>
          <w:rFonts w:ascii="Arial" w:hAnsi="Arial" w:cs="Arial"/>
          <w:sz w:val="20"/>
          <w:szCs w:val="20"/>
        </w:rPr>
        <w:t>0</w:t>
      </w:r>
      <w:r w:rsidRPr="00EB72C1">
        <w:rPr>
          <w:rFonts w:ascii="Arial" w:hAnsi="Arial" w:cs="Arial"/>
          <w:sz w:val="20"/>
          <w:szCs w:val="20"/>
        </w:rPr>
        <w:t>0,00 €</w:t>
      </w:r>
      <w:r w:rsidRPr="001E21B4">
        <w:rPr>
          <w:rFonts w:ascii="Arial" w:hAnsi="Arial" w:cs="Arial"/>
          <w:sz w:val="20"/>
          <w:szCs w:val="20"/>
        </w:rPr>
        <w:t xml:space="preserve"> </w:t>
      </w:r>
      <w:r>
        <w:rPr>
          <w:rFonts w:ascii="Arial" w:hAnsi="Arial" w:cs="Arial"/>
          <w:sz w:val="20"/>
          <w:szCs w:val="20"/>
        </w:rPr>
        <w:t xml:space="preserve">πλέον του εκάστοτε ισχύοντος </w:t>
      </w:r>
      <w:proofErr w:type="spellStart"/>
      <w:r>
        <w:rPr>
          <w:rFonts w:ascii="Arial" w:hAnsi="Arial" w:cs="Arial"/>
          <w:sz w:val="20"/>
          <w:szCs w:val="20"/>
        </w:rPr>
        <w:t>νομίμου</w:t>
      </w:r>
      <w:proofErr w:type="spellEnd"/>
      <w:r>
        <w:rPr>
          <w:rFonts w:ascii="Arial" w:hAnsi="Arial" w:cs="Arial"/>
          <w:sz w:val="20"/>
          <w:szCs w:val="20"/>
        </w:rPr>
        <w:t xml:space="preserve"> χαρτοσήμου.</w:t>
      </w:r>
    </w:p>
    <w:p w14:paraId="5F82C17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μίσθωμα παραμένει σταθερό για τον πρώτο χρόνο της σύμβασης. Μετά τον πρώτο χρόνο, το μηνιαίο μίσθωμα θα αναπροσαρμόζεται με το αντίστοιχο ποσοστό του επίσημου πληθωρισμού.</w:t>
      </w:r>
    </w:p>
    <w:p w14:paraId="3644A25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θα καταβάλλεται για τους δώδεκα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 Πανεπιστημίου </w:t>
      </w:r>
      <w:proofErr w:type="spellStart"/>
      <w:r w:rsidRPr="00532C12">
        <w:rPr>
          <w:rFonts w:ascii="Arial" w:hAnsi="Arial" w:cs="Arial"/>
          <w:sz w:val="20"/>
          <w:szCs w:val="20"/>
        </w:rPr>
        <w:t>κ.λ.π</w:t>
      </w:r>
      <w:proofErr w:type="spellEnd"/>
      <w:r w:rsidRPr="00532C12">
        <w:rPr>
          <w:rFonts w:ascii="Arial" w:hAnsi="Arial" w:cs="Arial"/>
          <w:sz w:val="20"/>
          <w:szCs w:val="20"/>
        </w:rPr>
        <w:t xml:space="preserve">., το μηνιαίο μίσθωμα θα καταβάλλεται κανονικά και ολόκληρο. Η μίσθωση αρχίζει από την επόμενη της παραλαβής του </w:t>
      </w:r>
      <w:proofErr w:type="spellStart"/>
      <w:r w:rsidRPr="00532C12">
        <w:rPr>
          <w:rFonts w:ascii="Arial" w:hAnsi="Arial" w:cs="Arial"/>
          <w:sz w:val="20"/>
          <w:szCs w:val="20"/>
        </w:rPr>
        <w:t>αναψυκτηρίου</w:t>
      </w:r>
      <w:proofErr w:type="spellEnd"/>
      <w:r w:rsidRPr="00532C12">
        <w:rPr>
          <w:rFonts w:ascii="Arial" w:hAnsi="Arial" w:cs="Arial"/>
          <w:sz w:val="20"/>
          <w:szCs w:val="20"/>
        </w:rPr>
        <w:t xml:space="preserve"> –</w:t>
      </w:r>
      <w:r>
        <w:rPr>
          <w:rFonts w:ascii="Arial" w:hAnsi="Arial" w:cs="Arial"/>
          <w:sz w:val="20"/>
          <w:szCs w:val="20"/>
        </w:rPr>
        <w:t xml:space="preserve"> κυλικείου</w:t>
      </w:r>
      <w:r w:rsidRPr="00532C12">
        <w:rPr>
          <w:rFonts w:ascii="Arial" w:hAnsi="Arial" w:cs="Arial"/>
          <w:sz w:val="20"/>
          <w:szCs w:val="20"/>
        </w:rPr>
        <w:t xml:space="preserve"> , </w:t>
      </w:r>
      <w:proofErr w:type="spellStart"/>
      <w:r w:rsidRPr="00532C12">
        <w:rPr>
          <w:rFonts w:ascii="Arial" w:hAnsi="Arial" w:cs="Arial"/>
          <w:sz w:val="20"/>
          <w:szCs w:val="20"/>
        </w:rPr>
        <w:t>αποδεικνυομένης</w:t>
      </w:r>
      <w:proofErr w:type="spellEnd"/>
      <w:r w:rsidRPr="00532C12">
        <w:rPr>
          <w:rFonts w:ascii="Arial" w:hAnsi="Arial" w:cs="Arial"/>
          <w:sz w:val="20"/>
          <w:szCs w:val="20"/>
        </w:rPr>
        <w:t xml:space="preserve"> από την ημερομηνία του πρωτοκόλλου παραλαβής – παράδοσης.</w:t>
      </w:r>
    </w:p>
    <w:p w14:paraId="02148840" w14:textId="3FE66E00" w:rsidR="00882B9E" w:rsidRPr="00532C12" w:rsidRDefault="00882B9E" w:rsidP="00882B9E">
      <w:pPr>
        <w:ind w:firstLine="180"/>
        <w:jc w:val="both"/>
        <w:rPr>
          <w:rFonts w:ascii="Arial" w:hAnsi="Arial" w:cs="Arial"/>
          <w:b/>
          <w:sz w:val="20"/>
          <w:szCs w:val="20"/>
          <w:u w:val="single"/>
        </w:rPr>
      </w:pPr>
      <w:r w:rsidRPr="00532C12">
        <w:rPr>
          <w:rFonts w:ascii="Arial" w:hAnsi="Arial" w:cs="Arial"/>
          <w:sz w:val="20"/>
          <w:szCs w:val="20"/>
        </w:rPr>
        <w:lastRenderedPageBreak/>
        <w:t xml:space="preserve">Το μίσθωμα θα καταβάλλεται εντός των πέντε (5) πρώτων εργάσιμων ημερών κάθε μήνα, σε τράπεζα που θα υποδειχθεί από την Εταιρεία και στον επ’ </w:t>
      </w:r>
      <w:proofErr w:type="spellStart"/>
      <w:r w:rsidRPr="00532C12">
        <w:rPr>
          <w:rFonts w:ascii="Arial" w:hAnsi="Arial" w:cs="Arial"/>
          <w:sz w:val="20"/>
          <w:szCs w:val="20"/>
        </w:rPr>
        <w:t>ονόματι</w:t>
      </w:r>
      <w:proofErr w:type="spellEnd"/>
      <w:r w:rsidRPr="00532C12">
        <w:rPr>
          <w:rFonts w:ascii="Arial" w:hAnsi="Arial" w:cs="Arial"/>
          <w:sz w:val="20"/>
          <w:szCs w:val="20"/>
        </w:rPr>
        <w:t xml:space="preserve">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των πέντε (5) πρώτων εργάσιμων ημερών μπορεί να συνεπάγεται πρόστιμο </w:t>
      </w:r>
      <w:r w:rsidR="00580DA3">
        <w:rPr>
          <w:rFonts w:ascii="Arial" w:hAnsi="Arial" w:cs="Arial"/>
          <w:sz w:val="20"/>
          <w:szCs w:val="20"/>
        </w:rPr>
        <w:t>10</w:t>
      </w:r>
      <w:r w:rsidRPr="00532C12">
        <w:rPr>
          <w:rFonts w:ascii="Arial" w:hAnsi="Arial" w:cs="Arial"/>
          <w:sz w:val="20"/>
          <w:szCs w:val="20"/>
        </w:rPr>
        <w:t xml:space="preserve">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w:t>
      </w:r>
      <w:proofErr w:type="spellStart"/>
      <w:r w:rsidRPr="00532C12">
        <w:rPr>
          <w:rFonts w:ascii="Arial" w:hAnsi="Arial" w:cs="Arial"/>
          <w:sz w:val="20"/>
          <w:szCs w:val="20"/>
        </w:rPr>
        <w:t>οφειλομένων</w:t>
      </w:r>
      <w:proofErr w:type="spellEnd"/>
      <w:r w:rsidRPr="00532C12">
        <w:rPr>
          <w:rFonts w:ascii="Arial" w:hAnsi="Arial" w:cs="Arial"/>
          <w:sz w:val="20"/>
          <w:szCs w:val="20"/>
        </w:rPr>
        <w:t xml:space="preserve">  μισθωμάτων μέχρι της λήξης της σύμβασης</w:t>
      </w:r>
      <w:r w:rsidRPr="00532C12">
        <w:rPr>
          <w:rFonts w:ascii="Arial" w:hAnsi="Arial" w:cs="Arial"/>
          <w:b/>
          <w:sz w:val="20"/>
          <w:szCs w:val="20"/>
          <w:u w:val="single"/>
        </w:rPr>
        <w:t>, χωρίς συμψηφισμό της κατατεθείσας εγγυητικής επιστολής με οφειλόμενα  μισθώματα , δαπάνες  ηλεκτρικού ρεύματος ή φθορές στο μίσθιο.</w:t>
      </w:r>
    </w:p>
    <w:p w14:paraId="68BBABE8" w14:textId="77777777" w:rsidR="00882B9E" w:rsidRPr="00532C12" w:rsidRDefault="00882B9E" w:rsidP="00882B9E">
      <w:pPr>
        <w:ind w:firstLine="180"/>
        <w:jc w:val="both"/>
        <w:rPr>
          <w:rFonts w:ascii="Arial" w:hAnsi="Arial" w:cs="Arial"/>
          <w:sz w:val="20"/>
          <w:szCs w:val="20"/>
        </w:rPr>
      </w:pPr>
    </w:p>
    <w:p w14:paraId="02BEC704"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9. </w:t>
      </w:r>
      <w:r w:rsidRPr="00532C12">
        <w:rPr>
          <w:rFonts w:ascii="Arial" w:hAnsi="Arial" w:cs="Arial"/>
          <w:b/>
          <w:sz w:val="20"/>
          <w:szCs w:val="20"/>
          <w:u w:val="single"/>
        </w:rPr>
        <w:t>Αντιπροσφορές:</w:t>
      </w:r>
    </w:p>
    <w:p w14:paraId="6BE5A5DD"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Αντιπροσφορές δεν γίνονται δεκτές.</w:t>
      </w:r>
    </w:p>
    <w:p w14:paraId="6418FF14" w14:textId="77777777" w:rsidR="00882B9E" w:rsidRPr="00532C12" w:rsidRDefault="00882B9E" w:rsidP="00882B9E">
      <w:pPr>
        <w:jc w:val="both"/>
        <w:rPr>
          <w:rFonts w:ascii="Arial" w:hAnsi="Arial" w:cs="Arial"/>
          <w:b/>
          <w:sz w:val="20"/>
          <w:szCs w:val="20"/>
        </w:rPr>
      </w:pPr>
    </w:p>
    <w:p w14:paraId="2DFE937C"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10. </w:t>
      </w:r>
      <w:r w:rsidRPr="00532C12">
        <w:rPr>
          <w:rFonts w:ascii="Arial" w:hAnsi="Arial" w:cs="Arial"/>
          <w:b/>
          <w:sz w:val="20"/>
          <w:szCs w:val="20"/>
          <w:u w:val="single"/>
        </w:rPr>
        <w:t xml:space="preserve">Ενστάσεις: </w:t>
      </w:r>
    </w:p>
    <w:p w14:paraId="1A6CC12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και μέχρι δύο (2) ημέρες πριν την αποσφράγιση των οικονομικών προσφορών.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14:paraId="5939FAF5" w14:textId="77777777" w:rsidR="00882B9E" w:rsidRPr="00532C12" w:rsidRDefault="00882B9E" w:rsidP="00882B9E">
      <w:pPr>
        <w:ind w:firstLine="180"/>
        <w:jc w:val="both"/>
        <w:rPr>
          <w:rFonts w:ascii="Arial" w:hAnsi="Arial" w:cs="Arial"/>
          <w:sz w:val="20"/>
          <w:szCs w:val="20"/>
        </w:rPr>
      </w:pPr>
    </w:p>
    <w:p w14:paraId="205D7F65" w14:textId="77777777" w:rsidR="00882B9E" w:rsidRPr="00532C12" w:rsidRDefault="00882B9E" w:rsidP="00882B9E">
      <w:pPr>
        <w:jc w:val="both"/>
        <w:rPr>
          <w:rFonts w:ascii="Arial" w:hAnsi="Arial" w:cs="Arial"/>
          <w:b/>
          <w:sz w:val="20"/>
          <w:szCs w:val="20"/>
          <w:u w:val="single"/>
        </w:rPr>
      </w:pPr>
      <w:r w:rsidRPr="00532C12">
        <w:rPr>
          <w:rFonts w:ascii="Arial" w:hAnsi="Arial" w:cs="Arial"/>
          <w:b/>
          <w:sz w:val="20"/>
          <w:szCs w:val="20"/>
        </w:rPr>
        <w:t xml:space="preserve">11. </w:t>
      </w:r>
      <w:r w:rsidRPr="00532C12">
        <w:rPr>
          <w:rFonts w:ascii="Arial" w:hAnsi="Arial" w:cs="Arial"/>
          <w:b/>
          <w:sz w:val="20"/>
          <w:szCs w:val="20"/>
          <w:u w:val="single"/>
        </w:rPr>
        <w:t>Διάρκεια εκμετάλλευσης:</w:t>
      </w:r>
    </w:p>
    <w:p w14:paraId="3DECF8DE" w14:textId="063F86F9"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εκμετάλλευση του κυλικείου παραχωρείται για </w:t>
      </w:r>
      <w:r w:rsidR="00885BBD" w:rsidRPr="009D09DC">
        <w:rPr>
          <w:rFonts w:ascii="Arial" w:hAnsi="Arial" w:cs="Arial"/>
          <w:sz w:val="20"/>
          <w:szCs w:val="20"/>
        </w:rPr>
        <w:t>2</w:t>
      </w:r>
      <w:r w:rsidRPr="00532C12">
        <w:rPr>
          <w:rFonts w:ascii="Arial" w:hAnsi="Arial" w:cs="Arial"/>
          <w:sz w:val="20"/>
          <w:szCs w:val="20"/>
        </w:rPr>
        <w:t xml:space="preserve"> χρόνια με δυνατότητα παράτασης, για </w:t>
      </w:r>
      <w:r w:rsidR="00885BBD" w:rsidRPr="009D09DC">
        <w:rPr>
          <w:rFonts w:ascii="Arial" w:hAnsi="Arial" w:cs="Arial"/>
          <w:sz w:val="20"/>
          <w:szCs w:val="20"/>
        </w:rPr>
        <w:t>1</w:t>
      </w:r>
      <w:r w:rsidRPr="00532C12">
        <w:rPr>
          <w:rFonts w:ascii="Arial" w:hAnsi="Arial" w:cs="Arial"/>
          <w:sz w:val="20"/>
          <w:szCs w:val="20"/>
        </w:rPr>
        <w:t xml:space="preserve"> ακόμη </w:t>
      </w:r>
      <w:proofErr w:type="spellStart"/>
      <w:r w:rsidRPr="00532C12">
        <w:rPr>
          <w:rFonts w:ascii="Arial" w:hAnsi="Arial" w:cs="Arial"/>
          <w:sz w:val="20"/>
          <w:szCs w:val="20"/>
        </w:rPr>
        <w:t>χρόν</w:t>
      </w:r>
      <w:proofErr w:type="spellEnd"/>
      <w:r w:rsidR="00885BBD">
        <w:rPr>
          <w:rFonts w:ascii="Arial" w:hAnsi="Arial" w:cs="Arial"/>
          <w:sz w:val="20"/>
          <w:szCs w:val="20"/>
          <w:lang w:val="en-US"/>
        </w:rPr>
        <w:t>o</w:t>
      </w:r>
      <w:r w:rsidRPr="00532C12">
        <w:rPr>
          <w:rFonts w:ascii="Arial" w:hAnsi="Arial" w:cs="Arial"/>
          <w:sz w:val="20"/>
          <w:szCs w:val="20"/>
        </w:rPr>
        <w:t>, μετά από αίτηση του μισθωτή,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 ή με τη λήξη της παράτασης μίσθωσης.</w:t>
      </w:r>
    </w:p>
    <w:p w14:paraId="471438C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διάρκεια της εκμετάλλευσης και η καταβολή του μισθώματος, αρχίζει από την παράδοση του χώρου στον μισθωτή δια του πρωτοκόλλου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w:t>
      </w:r>
    </w:p>
    <w:p w14:paraId="6DD44712" w14:textId="152C89A4"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Μετά την παρέλευση των </w:t>
      </w:r>
      <w:r w:rsidR="00885BBD" w:rsidRPr="009D09DC">
        <w:rPr>
          <w:rFonts w:ascii="Arial" w:hAnsi="Arial" w:cs="Arial"/>
          <w:sz w:val="20"/>
          <w:szCs w:val="20"/>
        </w:rPr>
        <w:t>2</w:t>
      </w:r>
      <w:r w:rsidRPr="00532C12">
        <w:rPr>
          <w:rFonts w:ascii="Arial" w:hAnsi="Arial" w:cs="Arial"/>
          <w:sz w:val="20"/>
          <w:szCs w:val="20"/>
        </w:rPr>
        <w:t xml:space="preserve">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 χρήσης. Εάν μετά το </w:t>
      </w:r>
      <w:r w:rsidR="00885BBD" w:rsidRPr="009D09DC">
        <w:rPr>
          <w:rFonts w:ascii="Arial" w:hAnsi="Arial" w:cs="Arial"/>
          <w:sz w:val="20"/>
          <w:szCs w:val="20"/>
        </w:rPr>
        <w:t>2</w:t>
      </w:r>
      <w:r w:rsidRPr="00532C12">
        <w:rPr>
          <w:rFonts w:ascii="Arial" w:hAnsi="Arial" w:cs="Arial"/>
          <w:sz w:val="20"/>
          <w:szCs w:val="20"/>
          <w:vertAlign w:val="superscript"/>
        </w:rPr>
        <w:t>ο</w:t>
      </w:r>
      <w:r w:rsidRPr="00532C12">
        <w:rPr>
          <w:rFonts w:ascii="Arial" w:hAnsi="Arial" w:cs="Arial"/>
          <w:sz w:val="20"/>
          <w:szCs w:val="20"/>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ο μισθωτής κηρύσσεται έκπτωτος και </w:t>
      </w:r>
      <w:proofErr w:type="spellStart"/>
      <w:r w:rsidRPr="00532C12">
        <w:rPr>
          <w:rFonts w:ascii="Arial" w:hAnsi="Arial" w:cs="Arial"/>
          <w:sz w:val="20"/>
          <w:szCs w:val="20"/>
        </w:rPr>
        <w:t>παρακρατείται</w:t>
      </w:r>
      <w:proofErr w:type="spellEnd"/>
      <w:r w:rsidRPr="00532C12">
        <w:rPr>
          <w:rFonts w:ascii="Arial" w:hAnsi="Arial" w:cs="Arial"/>
          <w:sz w:val="20"/>
          <w:szCs w:val="20"/>
        </w:rPr>
        <w:t xml:space="preserve"> υπέρ της Εταιρείας η εγγυητική επιστολή καλής εκτέλεσης.</w:t>
      </w:r>
    </w:p>
    <w:p w14:paraId="03B770A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πριν από την έναρξη λειτουργίας του κυλικείου υποχρεούται να καταθέσει στην Εταιρεία την άδεια λειτουργίας του. </w:t>
      </w:r>
    </w:p>
    <w:p w14:paraId="5D5B2A30" w14:textId="77777777" w:rsidR="00882B9E" w:rsidRPr="00532C12" w:rsidRDefault="00882B9E" w:rsidP="00882B9E">
      <w:pPr>
        <w:jc w:val="both"/>
        <w:rPr>
          <w:rFonts w:ascii="Arial" w:hAnsi="Arial" w:cs="Arial"/>
          <w:b/>
          <w:sz w:val="20"/>
          <w:szCs w:val="20"/>
        </w:rPr>
      </w:pPr>
    </w:p>
    <w:p w14:paraId="0D6E4CD5" w14:textId="77777777" w:rsidR="00882B9E" w:rsidRPr="00532C12" w:rsidRDefault="00882B9E" w:rsidP="00882B9E">
      <w:pPr>
        <w:jc w:val="both"/>
        <w:rPr>
          <w:rFonts w:ascii="Arial" w:hAnsi="Arial" w:cs="Arial"/>
          <w:b/>
          <w:sz w:val="20"/>
          <w:szCs w:val="20"/>
        </w:rPr>
      </w:pPr>
    </w:p>
    <w:p w14:paraId="5B862F3D"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12. </w:t>
      </w:r>
      <w:r w:rsidRPr="00532C12">
        <w:rPr>
          <w:rFonts w:ascii="Arial" w:hAnsi="Arial" w:cs="Arial"/>
          <w:b/>
          <w:sz w:val="20"/>
          <w:szCs w:val="20"/>
          <w:u w:val="single"/>
        </w:rPr>
        <w:t>Πρόσληψη συνεταίρου – Εκχώρηση δικαιωμάτων:</w:t>
      </w:r>
    </w:p>
    <w:p w14:paraId="376F54C5"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έναρξη λειτουργίας του κυλικείου. 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14:paraId="4513EA73" w14:textId="77777777" w:rsidR="00882B9E" w:rsidRPr="00532C12" w:rsidRDefault="00882B9E" w:rsidP="00882B9E">
      <w:pPr>
        <w:ind w:firstLine="180"/>
        <w:jc w:val="both"/>
        <w:rPr>
          <w:rFonts w:ascii="Arial" w:hAnsi="Arial" w:cs="Arial"/>
          <w:sz w:val="20"/>
          <w:szCs w:val="20"/>
        </w:rPr>
      </w:pPr>
    </w:p>
    <w:p w14:paraId="3DF75FB1" w14:textId="77777777" w:rsidR="00882B9E" w:rsidRPr="00532C12" w:rsidRDefault="00882B9E" w:rsidP="00882B9E">
      <w:pPr>
        <w:jc w:val="both"/>
        <w:rPr>
          <w:rFonts w:ascii="Arial" w:hAnsi="Arial" w:cs="Arial"/>
          <w:b/>
          <w:sz w:val="20"/>
          <w:szCs w:val="20"/>
        </w:rPr>
      </w:pPr>
    </w:p>
    <w:p w14:paraId="561EE37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13. </w:t>
      </w:r>
      <w:r w:rsidRPr="00532C12">
        <w:rPr>
          <w:rFonts w:ascii="Arial" w:hAnsi="Arial" w:cs="Arial"/>
          <w:b/>
          <w:sz w:val="20"/>
          <w:szCs w:val="20"/>
          <w:u w:val="single"/>
        </w:rPr>
        <w:t>Τιμοκατάλογος:</w:t>
      </w:r>
    </w:p>
    <w:p w14:paraId="26BC1FB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υποχρεούται να αναρτήσει άνωθεν του ταμείου του κυλικείου ή σε εμφανές σημείο, τιμοκατάλογο με τον Πίνακα των προσφερόμενων ειδών που βρίσκεται στο τέλος της παρούσας διακήρυξης και ο οποίος αποτελεί σώμα αυτής. Το κόστος κατασκευής της πινακίδας του τιμοκαταλόγου βαρύνει την Εταιρεία. Στις τιμές του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περιλαμβάνεται ο Φ.Π.Α., τα τέλη φόρου, τα δημοτικά τέλη και γενικά κάθε νόμιμη επιβάρυνση. </w:t>
      </w:r>
    </w:p>
    <w:p w14:paraId="1A190C31"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Οι τιμές των ειδών παραμένουν σταθερές για τον πρώτο χρόνο της σύμβασης. Μετά τον πρώτο χρόνο, οι τιμές θα αναπροσαρμόζονται κάθε χρόνο με το αντίστοιχο ποσοστό του επίσημου πληθωρισμού. Εάν προκύψει ανάγκη μεγαλύτερης αύξησης των τιμών κατά τη διάρκεια της σύμβασης, υποβάλλεται συγκεκριμένο τεκμηριωμένο αίτημα από τον μισθωτή προς το Διοικητικό Συμβούλιο της Εταιρείας, το οποίο αποφασίζει οριστικά. Η αλλαγή ή η διόρθωση του τιμοκαταλόγου, που θα συντάξει η Εταιρεία ή η πώληση των προϊόντων σε τιμές υψηλότερες των καθορισμένων στον παρόντα Πίνακα των προσφερόμενων ειδών, ή των </w:t>
      </w:r>
      <w:proofErr w:type="spellStart"/>
      <w:r w:rsidRPr="00532C12">
        <w:rPr>
          <w:rFonts w:ascii="Arial" w:hAnsi="Arial" w:cs="Arial"/>
          <w:sz w:val="20"/>
          <w:szCs w:val="20"/>
        </w:rPr>
        <w:t>εγκριθέντων</w:t>
      </w:r>
      <w:proofErr w:type="spellEnd"/>
      <w:r w:rsidRPr="00532C12">
        <w:rPr>
          <w:rFonts w:ascii="Arial" w:hAnsi="Arial" w:cs="Arial"/>
          <w:sz w:val="20"/>
          <w:szCs w:val="20"/>
        </w:rPr>
        <w:t xml:space="preserve"> από το Διοικητικό Συμβούλιο της Εταιρείας : α) επισύρει πρόστιμο 1.000,00€ και β) συνιστά λόγο μονομερούς καταγγελίας της σύμβασης, κατάπτωσης- είσπραξης της εγγυητικής επιστολής και αποβολής του μισθωτή .</w:t>
      </w:r>
    </w:p>
    <w:p w14:paraId="4DF5786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Για την πώληση προϊόντων πέραν αυτών που αναγράφονται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της παρούσας διακήρυξης, ο ανάδοχος υποβάλλει σχετικό αίτημα προς το Διοικητικό Συμβούλιο εξειδικεύοντας τα προϊόντα αυτά και τις προτεινόμενες τιμές πώλησής τους, ώστε το Διοικητικό Συμβούλιο να αποφασίσει σχετικά. Η ίδια διαδικασία θα ακολουθηθεί για προϊόντα που περιέχονται στον επισυναπτόμενο Πίνακα των προσφερόμενων ειδών αλλά είναι άλλων κατασκευαστών – παραγωγών.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14:paraId="5D1A22D9" w14:textId="77777777" w:rsidR="00882B9E" w:rsidRPr="00532C12" w:rsidRDefault="00882B9E" w:rsidP="00882B9E">
      <w:pPr>
        <w:ind w:firstLine="180"/>
        <w:jc w:val="both"/>
        <w:rPr>
          <w:rFonts w:ascii="Arial" w:hAnsi="Arial" w:cs="Arial"/>
          <w:sz w:val="20"/>
          <w:szCs w:val="20"/>
        </w:rPr>
      </w:pPr>
    </w:p>
    <w:p w14:paraId="4EB7C795"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14. </w:t>
      </w:r>
      <w:r w:rsidRPr="00C40D17">
        <w:rPr>
          <w:rFonts w:ascii="Arial" w:hAnsi="Arial" w:cs="Arial"/>
          <w:b/>
          <w:sz w:val="20"/>
          <w:szCs w:val="20"/>
          <w:u w:val="single"/>
        </w:rPr>
        <w:t>Ημέρες και ώρες</w:t>
      </w:r>
      <w:r w:rsidRPr="00532C12">
        <w:rPr>
          <w:rFonts w:ascii="Arial" w:hAnsi="Arial" w:cs="Arial"/>
          <w:b/>
          <w:sz w:val="20"/>
          <w:szCs w:val="20"/>
          <w:u w:val="single"/>
        </w:rPr>
        <w:t xml:space="preserve"> λειτουργίας:</w:t>
      </w:r>
    </w:p>
    <w:p w14:paraId="247BD82A" w14:textId="77777777" w:rsidR="00882B9E" w:rsidRPr="00532C12" w:rsidRDefault="00882B9E" w:rsidP="00882B9E">
      <w:pPr>
        <w:jc w:val="both"/>
        <w:rPr>
          <w:rFonts w:ascii="Arial" w:hAnsi="Arial" w:cs="Arial"/>
          <w:sz w:val="20"/>
          <w:szCs w:val="20"/>
        </w:rPr>
      </w:pPr>
      <w:r>
        <w:rPr>
          <w:rFonts w:ascii="Arial" w:hAnsi="Arial" w:cs="Arial"/>
          <w:sz w:val="20"/>
          <w:szCs w:val="20"/>
        </w:rPr>
        <w:t xml:space="preserve">   </w:t>
      </w:r>
      <w:r w:rsidRPr="00532C12">
        <w:rPr>
          <w:rFonts w:ascii="Arial" w:hAnsi="Arial" w:cs="Arial"/>
          <w:sz w:val="20"/>
          <w:szCs w:val="20"/>
        </w:rPr>
        <w:t xml:space="preserve">Το κυλικείο θα </w:t>
      </w:r>
      <w:r>
        <w:rPr>
          <w:rFonts w:ascii="Arial" w:hAnsi="Arial" w:cs="Arial"/>
          <w:sz w:val="20"/>
          <w:szCs w:val="20"/>
        </w:rPr>
        <w:t>ακολουθεί κατ’ ελάχιστο τ</w:t>
      </w:r>
      <w:r w:rsidRPr="00EB72C1">
        <w:rPr>
          <w:rFonts w:ascii="Arial" w:hAnsi="Arial" w:cs="Arial"/>
          <w:sz w:val="20"/>
          <w:szCs w:val="20"/>
        </w:rPr>
        <w:t xml:space="preserve">ο ακαδημαϊκό ημερολόγιο όπως αυτό καθορίζεται από τη Σύγκλητο του Πανεπιστημίου Πατρών, </w:t>
      </w:r>
      <w:r w:rsidRPr="00532C12">
        <w:rPr>
          <w:rFonts w:ascii="Arial" w:hAnsi="Arial" w:cs="Arial"/>
          <w:sz w:val="20"/>
          <w:szCs w:val="20"/>
        </w:rPr>
        <w:t xml:space="preserve">τουλάχιστον από τις 8 το πρωί έως και τις </w:t>
      </w:r>
      <w:r>
        <w:rPr>
          <w:rFonts w:ascii="Arial" w:hAnsi="Arial" w:cs="Arial"/>
          <w:sz w:val="20"/>
          <w:szCs w:val="20"/>
        </w:rPr>
        <w:t>9</w:t>
      </w:r>
      <w:r w:rsidRPr="00532C12">
        <w:rPr>
          <w:rFonts w:ascii="Arial" w:hAnsi="Arial" w:cs="Arial"/>
          <w:sz w:val="20"/>
          <w:szCs w:val="20"/>
        </w:rPr>
        <w:t xml:space="preserve"> το βράδυ συνεχώς. Η Εταιρεία μπορεί να ζητήσει τη λειτουργία του κυλικείου και σε περίπτωση αργίας ή εορτών για πραγματοποίηση εκδηλώσεων του Πανεπιστημίου.</w:t>
      </w:r>
    </w:p>
    <w:p w14:paraId="3E208F4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Απαγορεύεται στον ανάδοχο να διακόψει τη λειτουργία του κυλικείου,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Σε περίπτωση μη καταβολής του προστίμου εντός δέκα (10) ημερών από την ειδοποίηση του αναδόχου,  το πρόστιμο εισπράττεται με ανάλογη κατάπτωση από την εγγυητική επιστολή καλής εκτελέσεως, ο δε μισθωτής υποχρεούται να τη συμπληρώσει μέσα σε δέκα (10) ημέρες με ποσό ίσο προς το πρόστιμο. </w:t>
      </w:r>
    </w:p>
    <w:p w14:paraId="0226B18E"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Σε περίπτωση μη προσκόμισης συμπληρωματικής εγγυητικής επιστολής για το ποσόν του προστίμου, το Διοικητικό Συμβούλιο της Εταιρείας έχει το δικαίωμα καταγγελίας της σύμβασης μονομερώς, είσπραξης ολοκλήρου του ποσού της εγγυητικής επιστολής και αποβολής του μισθωτή.</w:t>
      </w:r>
    </w:p>
    <w:p w14:paraId="21763E9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Εταιρείας και καταπίπτει η εγγυητική επιστολή καλής εκτελέσεως υπέρ της Εταιρείας.</w:t>
      </w:r>
    </w:p>
    <w:p w14:paraId="504D2FC8" w14:textId="77777777" w:rsidR="00882B9E" w:rsidRPr="00532C12" w:rsidRDefault="00882B9E" w:rsidP="00882B9E">
      <w:pPr>
        <w:ind w:firstLine="180"/>
        <w:jc w:val="both"/>
        <w:rPr>
          <w:rFonts w:ascii="Arial" w:hAnsi="Arial" w:cs="Arial"/>
          <w:sz w:val="20"/>
          <w:szCs w:val="20"/>
        </w:rPr>
      </w:pPr>
    </w:p>
    <w:p w14:paraId="3C2EEA3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15. </w:t>
      </w:r>
      <w:r w:rsidRPr="00532C12">
        <w:rPr>
          <w:rFonts w:ascii="Arial" w:hAnsi="Arial" w:cs="Arial"/>
          <w:b/>
          <w:sz w:val="20"/>
          <w:szCs w:val="20"/>
          <w:u w:val="single"/>
        </w:rPr>
        <w:t>Εποπτεία κυλικείου :</w:t>
      </w:r>
    </w:p>
    <w:p w14:paraId="0E2A8FB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εποπτεία του κυλικείου, ο έλεγχος της ποιότητας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και των τιμών πώλησης, θα γίνεται από αρμόδια επιτροπή που θα ορίσει η Εταιρεία.</w:t>
      </w:r>
    </w:p>
    <w:p w14:paraId="11D7ABD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Επίσης, ο οριζόμενος από την Εταιρεία γιατρός δικαιούται να διεξάγει </w:t>
      </w:r>
      <w:proofErr w:type="spellStart"/>
      <w:r w:rsidRPr="00532C12">
        <w:rPr>
          <w:rFonts w:ascii="Arial" w:hAnsi="Arial" w:cs="Arial"/>
          <w:sz w:val="20"/>
          <w:szCs w:val="20"/>
        </w:rPr>
        <w:t>αστυϊατρικό</w:t>
      </w:r>
      <w:proofErr w:type="spellEnd"/>
      <w:r w:rsidRPr="00532C12">
        <w:rPr>
          <w:rFonts w:ascii="Arial" w:hAnsi="Arial" w:cs="Arial"/>
          <w:sz w:val="20"/>
          <w:szCs w:val="20"/>
        </w:rPr>
        <w:t xml:space="preserve"> έλεγχο. Το ίδιο ισχύει και για τις αγορανομικές και </w:t>
      </w:r>
      <w:proofErr w:type="spellStart"/>
      <w:r w:rsidRPr="00532C12">
        <w:rPr>
          <w:rFonts w:ascii="Arial" w:hAnsi="Arial" w:cs="Arial"/>
          <w:sz w:val="20"/>
          <w:szCs w:val="20"/>
        </w:rPr>
        <w:t>αστυϊατρικές</w:t>
      </w:r>
      <w:proofErr w:type="spellEnd"/>
      <w:r w:rsidRPr="00532C12">
        <w:rPr>
          <w:rFonts w:ascii="Arial" w:hAnsi="Arial" w:cs="Arial"/>
          <w:sz w:val="20"/>
          <w:szCs w:val="20"/>
        </w:rPr>
        <w:t xml:space="preserve"> υπηρεσίες του Κράτους. Σε περίπτωση γραπτών παρατηρήσεων τούτων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 την ημέρα μετά από απόφαση του Διοικητικού Συμβουλίου της Εταιρείας και για όσο χρόνο διαρκεί η μη συμμόρφωσή του.</w:t>
      </w:r>
    </w:p>
    <w:p w14:paraId="19E8C4A1" w14:textId="77777777" w:rsidR="00882B9E" w:rsidRPr="00532C12" w:rsidRDefault="00882B9E" w:rsidP="00882B9E">
      <w:pPr>
        <w:ind w:firstLine="180"/>
        <w:jc w:val="both"/>
        <w:rPr>
          <w:rFonts w:ascii="Arial" w:hAnsi="Arial" w:cs="Arial"/>
          <w:sz w:val="20"/>
          <w:szCs w:val="20"/>
        </w:rPr>
      </w:pPr>
    </w:p>
    <w:p w14:paraId="11CC26B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16. </w:t>
      </w:r>
      <w:r w:rsidRPr="00532C12">
        <w:rPr>
          <w:rFonts w:ascii="Arial" w:hAnsi="Arial" w:cs="Arial"/>
          <w:b/>
          <w:sz w:val="20"/>
          <w:szCs w:val="20"/>
          <w:u w:val="single"/>
        </w:rPr>
        <w:t>Προσφερόμενα είδη:</w:t>
      </w:r>
    </w:p>
    <w:p w14:paraId="51F6BFFB"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 xml:space="preserve">Θα προσφέρονται αποκλειστικά είδη κυλικείου όπως αυτά ορίζονται στις σχετικές διατάξεις και με τη μορφή που ορίζουν οι ίδιες διατάξεις. Ο μισθωτή είναι υποχρεωμένος να προσφέρει καθημερινά τα είδη που αναφέρονται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της παρούσας διακήρυξης. Για την πώληση προϊόντων πέραν αυτών, που αναγράφονται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θα ακολουθηθεί η διαδικασία που περιγράφεται στον όρο 13 της παρούσας.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14:paraId="022FCE90"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Δεν επιτρέπεται η τοποθέτηση στο χώρο του κυλικείου ηλεκτρονικών παιχνιδιών.</w:t>
      </w:r>
    </w:p>
    <w:p w14:paraId="7F141DA3" w14:textId="77777777" w:rsidR="00882B9E" w:rsidRPr="00532C12" w:rsidRDefault="00882B9E" w:rsidP="00882B9E">
      <w:pPr>
        <w:ind w:firstLine="180"/>
        <w:jc w:val="both"/>
        <w:rPr>
          <w:rFonts w:ascii="Arial" w:hAnsi="Arial" w:cs="Arial"/>
          <w:sz w:val="20"/>
          <w:szCs w:val="20"/>
        </w:rPr>
      </w:pPr>
    </w:p>
    <w:p w14:paraId="41C1E051"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17. </w:t>
      </w:r>
      <w:r w:rsidRPr="00532C12">
        <w:rPr>
          <w:rFonts w:ascii="Arial" w:hAnsi="Arial" w:cs="Arial"/>
          <w:b/>
          <w:sz w:val="20"/>
          <w:szCs w:val="20"/>
          <w:u w:val="single"/>
        </w:rPr>
        <w:t>Εξοπλισμός – Συντήρηση – Καθαριότητα:</w:t>
      </w:r>
    </w:p>
    <w:p w14:paraId="0B325850"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εξοπλισμός του </w:t>
      </w:r>
      <w:r>
        <w:rPr>
          <w:rFonts w:ascii="Arial" w:hAnsi="Arial" w:cs="Arial"/>
          <w:sz w:val="20"/>
          <w:szCs w:val="20"/>
        </w:rPr>
        <w:t>κυλικείου</w:t>
      </w:r>
      <w:r w:rsidRPr="00532C12">
        <w:rPr>
          <w:rFonts w:ascii="Arial" w:hAnsi="Arial" w:cs="Arial"/>
          <w:sz w:val="20"/>
          <w:szCs w:val="20"/>
        </w:rPr>
        <w:t xml:space="preserve"> βαρύνει τον μισθωτή  αλλά εγκρίνεται προηγουμένως από την Εταιρεία.</w:t>
      </w:r>
      <w:r>
        <w:rPr>
          <w:rFonts w:ascii="Arial" w:hAnsi="Arial" w:cs="Arial"/>
          <w:sz w:val="20"/>
          <w:szCs w:val="20"/>
        </w:rPr>
        <w:t xml:space="preserve"> </w:t>
      </w:r>
      <w:r w:rsidRPr="00532C12">
        <w:rPr>
          <w:rFonts w:ascii="Arial" w:hAnsi="Arial" w:cs="Arial"/>
          <w:sz w:val="20"/>
          <w:szCs w:val="20"/>
        </w:rPr>
        <w:t xml:space="preserve">Είναι δυνατή η τοποθέτηση από τον μισθωτή και μηχανημάτων αυτόματης πώλησης προϊόντων </w:t>
      </w:r>
      <w:r>
        <w:rPr>
          <w:rFonts w:ascii="Arial" w:hAnsi="Arial" w:cs="Arial"/>
          <w:sz w:val="20"/>
          <w:szCs w:val="20"/>
        </w:rPr>
        <w:t>κυλικείου</w:t>
      </w:r>
      <w:r w:rsidRPr="00532C12">
        <w:rPr>
          <w:rFonts w:ascii="Arial" w:hAnsi="Arial" w:cs="Arial"/>
          <w:sz w:val="20"/>
          <w:szCs w:val="20"/>
        </w:rPr>
        <w:t xml:space="preserve"> μετά από προηγούμενη έγκριση της Εταιρείας.</w:t>
      </w:r>
    </w:p>
    <w:p w14:paraId="25729E3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συντήρηση και ο καθαρισμός του χώρου, των εγκαταστάσεων, των μηχανημάτων και των συσκευών, αλλά και του χώρου γύρω από το </w:t>
      </w:r>
      <w:r>
        <w:rPr>
          <w:rFonts w:ascii="Arial" w:hAnsi="Arial" w:cs="Arial"/>
          <w:sz w:val="20"/>
          <w:szCs w:val="20"/>
        </w:rPr>
        <w:t>κυλικείο</w:t>
      </w:r>
      <w:r w:rsidRPr="00532C12">
        <w:rPr>
          <w:rFonts w:ascii="Arial" w:hAnsi="Arial" w:cs="Arial"/>
          <w:sz w:val="20"/>
          <w:szCs w:val="20"/>
        </w:rPr>
        <w:t xml:space="preserve"> και σε απόσταση τεσσάρων (4) μέτρων περιμετρικά, είναι υποχρέωση του μισθωτή. Εάν τούτο δεν τηρηθεί, το Διοικητικό Συμβούλιο μπορεί να επιβάλει πρόστιμο μέχρι 300,00€. Εάν ο μισθωτής δεν συμμορφωθεί το πρόστιμο διπλασιάζεται. Ο μισθωτής είναι υπεύθυνος για την αποκομιδή των απορριμμάτων του </w:t>
      </w:r>
      <w:r>
        <w:rPr>
          <w:rFonts w:ascii="Arial" w:hAnsi="Arial" w:cs="Arial"/>
          <w:sz w:val="20"/>
          <w:szCs w:val="20"/>
        </w:rPr>
        <w:t>κυλικείο</w:t>
      </w:r>
      <w:r w:rsidRPr="00532C12">
        <w:rPr>
          <w:rFonts w:ascii="Arial" w:hAnsi="Arial" w:cs="Arial"/>
          <w:sz w:val="20"/>
          <w:szCs w:val="20"/>
        </w:rPr>
        <w:t xml:space="preserve"> και την απόρριψή τους στα κεντρικά σημεία συλλογής απορριμμάτων της Πανεπιστημιούπολης.</w:t>
      </w:r>
    </w:p>
    <w:p w14:paraId="392BD9A7" w14:textId="77777777" w:rsidR="00882B9E" w:rsidRPr="00532C12" w:rsidRDefault="00882B9E" w:rsidP="00882B9E">
      <w:pPr>
        <w:jc w:val="both"/>
        <w:rPr>
          <w:rFonts w:ascii="Arial" w:hAnsi="Arial" w:cs="Arial"/>
          <w:b/>
          <w:sz w:val="20"/>
          <w:szCs w:val="20"/>
        </w:rPr>
      </w:pPr>
    </w:p>
    <w:p w14:paraId="6249AE5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18. </w:t>
      </w:r>
      <w:r w:rsidRPr="00532C12">
        <w:rPr>
          <w:rFonts w:ascii="Arial" w:hAnsi="Arial" w:cs="Arial"/>
          <w:b/>
          <w:sz w:val="20"/>
          <w:szCs w:val="20"/>
          <w:u w:val="single"/>
        </w:rPr>
        <w:t>Παράδοση μετά τη λήξη:</w:t>
      </w:r>
    </w:p>
    <w:p w14:paraId="084B547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w:t>
      </w:r>
      <w:r>
        <w:rPr>
          <w:rFonts w:ascii="Arial" w:hAnsi="Arial" w:cs="Arial"/>
          <w:sz w:val="20"/>
          <w:szCs w:val="20"/>
        </w:rPr>
        <w:t>ς</w:t>
      </w:r>
      <w:r w:rsidRPr="00532C12">
        <w:rPr>
          <w:rFonts w:ascii="Arial" w:hAnsi="Arial" w:cs="Arial"/>
          <w:sz w:val="20"/>
          <w:szCs w:val="20"/>
        </w:rPr>
        <w:t xml:space="preserve"> με τη λήξη της σύμβασης πρέπει να αποκαταστήσει ή να αποζημιώσει την Εταιρεία για κάθε καταστροφή του χώρου και κάθε φθορά τούτου.</w:t>
      </w:r>
    </w:p>
    <w:p w14:paraId="4CF343A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τη λήξη της σύμβασης ή εάν κηρυχθεί έκπτωτος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w:t>
      </w:r>
      <w:r>
        <w:rPr>
          <w:rFonts w:ascii="Arial" w:hAnsi="Arial" w:cs="Arial"/>
          <w:sz w:val="20"/>
          <w:szCs w:val="20"/>
        </w:rPr>
        <w:t>ς</w:t>
      </w:r>
      <w:r w:rsidRPr="00532C12">
        <w:rPr>
          <w:rFonts w:ascii="Arial" w:hAnsi="Arial" w:cs="Arial"/>
          <w:sz w:val="20"/>
          <w:szCs w:val="20"/>
        </w:rPr>
        <w:t xml:space="preserve">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14:paraId="2B780869" w14:textId="77777777" w:rsidR="00882B9E" w:rsidRPr="00532C12" w:rsidRDefault="00882B9E" w:rsidP="00882B9E">
      <w:pPr>
        <w:ind w:firstLine="180"/>
        <w:jc w:val="both"/>
        <w:rPr>
          <w:rFonts w:ascii="Arial" w:hAnsi="Arial" w:cs="Arial"/>
          <w:sz w:val="20"/>
          <w:szCs w:val="20"/>
        </w:rPr>
      </w:pPr>
    </w:p>
    <w:p w14:paraId="36E75F5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19. </w:t>
      </w:r>
      <w:r w:rsidRPr="00532C12">
        <w:rPr>
          <w:rFonts w:ascii="Arial" w:hAnsi="Arial" w:cs="Arial"/>
          <w:b/>
          <w:sz w:val="20"/>
          <w:szCs w:val="20"/>
          <w:u w:val="single"/>
        </w:rPr>
        <w:t>Δαπάνες ηλεκτρικού ρεύματος κ.λπ.:</w:t>
      </w:r>
    </w:p>
    <w:p w14:paraId="161E567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Οι παροχές ηλεκτρικών εγκαταστάσεων, ύδρευσης και αποχέτευσης εξασφαλίζονται από την Εταιρεία.</w:t>
      </w:r>
      <w:r>
        <w:rPr>
          <w:rFonts w:ascii="Arial" w:hAnsi="Arial" w:cs="Arial"/>
          <w:sz w:val="20"/>
          <w:szCs w:val="20"/>
        </w:rPr>
        <w:t xml:space="preserve"> </w:t>
      </w:r>
      <w:r w:rsidRPr="00532C12">
        <w:rPr>
          <w:rFonts w:ascii="Arial" w:hAnsi="Arial" w:cs="Arial"/>
          <w:sz w:val="20"/>
          <w:szCs w:val="20"/>
        </w:rPr>
        <w:t xml:space="preserve">Η συντήρησή τους, εντός του χώρου του </w:t>
      </w:r>
      <w:r>
        <w:rPr>
          <w:rFonts w:ascii="Arial" w:hAnsi="Arial" w:cs="Arial"/>
          <w:sz w:val="20"/>
          <w:szCs w:val="20"/>
        </w:rPr>
        <w:t>κυλικείου</w:t>
      </w:r>
      <w:r w:rsidRPr="00532C12">
        <w:rPr>
          <w:rFonts w:ascii="Arial" w:hAnsi="Arial" w:cs="Arial"/>
          <w:sz w:val="20"/>
          <w:szCs w:val="20"/>
        </w:rPr>
        <w:t xml:space="preserve">, ως και η δαπάνη κατανάλωσης του ηλεκτρικού ρεύματος </w:t>
      </w:r>
      <w:r>
        <w:rPr>
          <w:rFonts w:ascii="Arial" w:hAnsi="Arial" w:cs="Arial"/>
          <w:sz w:val="20"/>
          <w:szCs w:val="20"/>
        </w:rPr>
        <w:t xml:space="preserve">που θα υπολογίζεται από τον υφιστάμενο μετρητή ανά τετράμηνο </w:t>
      </w:r>
      <w:r w:rsidRPr="00532C12">
        <w:rPr>
          <w:rFonts w:ascii="Arial" w:hAnsi="Arial" w:cs="Arial"/>
          <w:sz w:val="20"/>
          <w:szCs w:val="20"/>
        </w:rPr>
        <w:t>βαρύνουν τον μισθωτή.</w:t>
      </w:r>
      <w:r>
        <w:rPr>
          <w:rFonts w:ascii="Arial" w:hAnsi="Arial" w:cs="Arial"/>
          <w:sz w:val="20"/>
          <w:szCs w:val="20"/>
        </w:rPr>
        <w:t xml:space="preserve"> </w:t>
      </w:r>
      <w:r w:rsidRPr="00532C12">
        <w:rPr>
          <w:rFonts w:ascii="Arial" w:hAnsi="Arial" w:cs="Arial"/>
          <w:sz w:val="20"/>
          <w:szCs w:val="20"/>
        </w:rPr>
        <w:t xml:space="preserve">Ομοίως οιαδήποτε πρόσθετα τέλη ή οιοσδήποτε </w:t>
      </w:r>
      <w:proofErr w:type="spellStart"/>
      <w:r w:rsidRPr="00532C12">
        <w:rPr>
          <w:rFonts w:ascii="Arial" w:hAnsi="Arial" w:cs="Arial"/>
          <w:sz w:val="20"/>
          <w:szCs w:val="20"/>
        </w:rPr>
        <w:t>επιβληθησόμενος</w:t>
      </w:r>
      <w:proofErr w:type="spellEnd"/>
      <w:r w:rsidRPr="00532C12">
        <w:rPr>
          <w:rFonts w:ascii="Arial" w:hAnsi="Arial" w:cs="Arial"/>
          <w:sz w:val="20"/>
          <w:szCs w:val="20"/>
        </w:rPr>
        <w:t xml:space="preserve"> φόρος βαρύνει τον μισθωτή.</w:t>
      </w:r>
      <w:r>
        <w:rPr>
          <w:rFonts w:ascii="Arial" w:hAnsi="Arial" w:cs="Arial"/>
          <w:sz w:val="20"/>
          <w:szCs w:val="20"/>
        </w:rPr>
        <w:t xml:space="preserve"> Η μη έγκαιρη καταβολή των ανωτέρω δαπανών αποτελεί λόγω καταγγελίας της σύμβασης και κατάπτωσης της εγγυητικής επιστολής.</w:t>
      </w:r>
    </w:p>
    <w:p w14:paraId="24E76E98" w14:textId="77777777" w:rsidR="00882B9E" w:rsidRPr="00532C12" w:rsidRDefault="00882B9E" w:rsidP="00882B9E">
      <w:pPr>
        <w:ind w:firstLine="180"/>
        <w:jc w:val="both"/>
        <w:rPr>
          <w:rFonts w:ascii="Arial" w:hAnsi="Arial" w:cs="Arial"/>
          <w:sz w:val="20"/>
          <w:szCs w:val="20"/>
        </w:rPr>
      </w:pPr>
    </w:p>
    <w:p w14:paraId="3E9016AF" w14:textId="77777777" w:rsidR="00882B9E" w:rsidRPr="00EF75F5" w:rsidRDefault="00882B9E" w:rsidP="00882B9E">
      <w:pPr>
        <w:jc w:val="both"/>
        <w:rPr>
          <w:rFonts w:ascii="Arial" w:hAnsi="Arial" w:cs="Arial"/>
          <w:b/>
          <w:sz w:val="20"/>
          <w:szCs w:val="20"/>
        </w:rPr>
      </w:pPr>
    </w:p>
    <w:p w14:paraId="38C3018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20. </w:t>
      </w:r>
      <w:r w:rsidRPr="00532C12">
        <w:rPr>
          <w:rFonts w:ascii="Arial" w:hAnsi="Arial" w:cs="Arial"/>
          <w:b/>
          <w:sz w:val="20"/>
          <w:szCs w:val="20"/>
          <w:u w:val="single"/>
        </w:rPr>
        <w:t xml:space="preserve">Προσωπικό </w:t>
      </w:r>
      <w:r>
        <w:rPr>
          <w:rFonts w:ascii="Arial" w:hAnsi="Arial" w:cs="Arial"/>
          <w:b/>
          <w:sz w:val="20"/>
          <w:szCs w:val="20"/>
          <w:u w:val="single"/>
        </w:rPr>
        <w:t xml:space="preserve">κυλικείου </w:t>
      </w:r>
      <w:r w:rsidRPr="00532C12">
        <w:rPr>
          <w:rFonts w:ascii="Arial" w:hAnsi="Arial" w:cs="Arial"/>
          <w:b/>
          <w:sz w:val="20"/>
          <w:szCs w:val="20"/>
          <w:u w:val="single"/>
        </w:rPr>
        <w:t>:</w:t>
      </w:r>
    </w:p>
    <w:p w14:paraId="289ECA48"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προσωπικό του </w:t>
      </w:r>
      <w:r>
        <w:rPr>
          <w:rFonts w:ascii="Arial" w:hAnsi="Arial" w:cs="Arial"/>
          <w:sz w:val="20"/>
          <w:szCs w:val="20"/>
        </w:rPr>
        <w:t>κυλικείου</w:t>
      </w:r>
      <w:r w:rsidRPr="00532C12">
        <w:rPr>
          <w:rFonts w:ascii="Arial" w:hAnsi="Arial" w:cs="Arial"/>
          <w:sz w:val="20"/>
          <w:szCs w:val="20"/>
        </w:rPr>
        <w:t xml:space="preserve"> είναι του αναδόχου και ουδεμία εργασιακή σχέση έχει με την Εταιρεία. Ο μισθωτής υποχρεούται να έχει το επαρκές και κατάλληλο προσωπικό για την απρόσκοπτη και άμεση λειτουργία του </w:t>
      </w:r>
      <w:r>
        <w:rPr>
          <w:rFonts w:ascii="Arial" w:hAnsi="Arial" w:cs="Arial"/>
          <w:sz w:val="20"/>
          <w:szCs w:val="20"/>
        </w:rPr>
        <w:t>κυλικείου</w:t>
      </w:r>
      <w:r w:rsidRPr="00532C12">
        <w:rPr>
          <w:rFonts w:ascii="Arial" w:hAnsi="Arial" w:cs="Arial"/>
          <w:sz w:val="20"/>
          <w:szCs w:val="20"/>
        </w:rPr>
        <w:t>. Ο μισθωτής και το προσωπικό πρέπει να συμμορφώνεται με τις έγγραφες υποδείξεις της Εταιρείας.</w:t>
      </w:r>
      <w:r>
        <w:rPr>
          <w:rFonts w:ascii="Arial" w:hAnsi="Arial" w:cs="Arial"/>
          <w:sz w:val="20"/>
          <w:szCs w:val="20"/>
        </w:rPr>
        <w:t xml:space="preserve"> </w:t>
      </w:r>
      <w:r w:rsidRPr="00532C12">
        <w:rPr>
          <w:rFonts w:ascii="Arial" w:hAnsi="Arial" w:cs="Arial"/>
          <w:sz w:val="20"/>
          <w:szCs w:val="20"/>
        </w:rPr>
        <w:t xml:space="preserve">Το Διοικητικό Συμβούλιο της Εταιρείας έχει δικαίωμα να ζητήσει την απομάκρυνση μέλους του προσωπικού του </w:t>
      </w:r>
      <w:r>
        <w:rPr>
          <w:rFonts w:ascii="Arial" w:hAnsi="Arial" w:cs="Arial"/>
          <w:sz w:val="20"/>
          <w:szCs w:val="20"/>
        </w:rPr>
        <w:t>κυλικείου</w:t>
      </w:r>
      <w:r w:rsidRPr="00532C12">
        <w:rPr>
          <w:rFonts w:ascii="Arial" w:hAnsi="Arial" w:cs="Arial"/>
          <w:sz w:val="20"/>
          <w:szCs w:val="20"/>
        </w:rPr>
        <w:t xml:space="preserve"> για λόγους υγείας, συμπεριφοράς ή καθαριότητας.</w:t>
      </w:r>
    </w:p>
    <w:p w14:paraId="6EC2F7AE"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ευθύνη του μισθωτή τηρούνται όλοι οι όροι υγιεινής, αγορανομίας και εργασίας, που προβλέπονται από τους κειμένους νόμους ή τις σχετικές αγορανομικές και λοιπές διατάξεις.</w:t>
      </w:r>
    </w:p>
    <w:p w14:paraId="48A4D20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w:t>
      </w:r>
    </w:p>
    <w:p w14:paraId="7619840B" w14:textId="77777777" w:rsidR="00882B9E" w:rsidRPr="00532C12" w:rsidRDefault="00882B9E" w:rsidP="00882B9E">
      <w:pPr>
        <w:ind w:firstLine="180"/>
        <w:jc w:val="both"/>
        <w:rPr>
          <w:rFonts w:ascii="Arial" w:hAnsi="Arial" w:cs="Arial"/>
          <w:sz w:val="20"/>
          <w:szCs w:val="20"/>
        </w:rPr>
      </w:pPr>
    </w:p>
    <w:p w14:paraId="4BEB9AB9"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21. </w:t>
      </w:r>
      <w:r w:rsidRPr="00532C12">
        <w:rPr>
          <w:rFonts w:ascii="Arial" w:hAnsi="Arial" w:cs="Arial"/>
          <w:b/>
          <w:sz w:val="20"/>
          <w:szCs w:val="20"/>
          <w:u w:val="single"/>
        </w:rPr>
        <w:t>Υπογραφή σύμβασης:</w:t>
      </w:r>
    </w:p>
    <w:p w14:paraId="71A7EAE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σύμβαση μίσθωσης του </w:t>
      </w:r>
      <w:r>
        <w:rPr>
          <w:rFonts w:ascii="Arial" w:hAnsi="Arial" w:cs="Arial"/>
          <w:sz w:val="20"/>
          <w:szCs w:val="20"/>
        </w:rPr>
        <w:t>κυλικείου</w:t>
      </w:r>
      <w:r w:rsidRPr="00532C12">
        <w:rPr>
          <w:rFonts w:ascii="Arial" w:hAnsi="Arial" w:cs="Arial"/>
          <w:sz w:val="20"/>
          <w:szCs w:val="20"/>
        </w:rPr>
        <w:t xml:space="preserve">,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w:t>
      </w:r>
      <w:r w:rsidRPr="00532C12">
        <w:rPr>
          <w:rFonts w:ascii="Arial" w:hAnsi="Arial" w:cs="Arial"/>
          <w:sz w:val="20"/>
          <w:szCs w:val="20"/>
        </w:rPr>
        <w:lastRenderedPageBreak/>
        <w:t>εκμετάλλευση τ</w:t>
      </w:r>
      <w:r>
        <w:rPr>
          <w:rFonts w:ascii="Arial" w:hAnsi="Arial" w:cs="Arial"/>
          <w:sz w:val="20"/>
          <w:szCs w:val="20"/>
        </w:rPr>
        <w:t xml:space="preserve">ου κυλικείου </w:t>
      </w:r>
      <w:r w:rsidRPr="00532C12">
        <w:rPr>
          <w:rFonts w:ascii="Arial" w:hAnsi="Arial" w:cs="Arial"/>
          <w:sz w:val="20"/>
          <w:szCs w:val="20"/>
        </w:rPr>
        <w:t xml:space="preserve">στον αμέσως επόμενο πλειοδότη. 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w:t>
      </w:r>
      <w:proofErr w:type="spellStart"/>
      <w:r w:rsidRPr="00532C12">
        <w:rPr>
          <w:rFonts w:ascii="Arial" w:hAnsi="Arial" w:cs="Arial"/>
          <w:sz w:val="20"/>
          <w:szCs w:val="20"/>
        </w:rPr>
        <w:t>συμμετασχόντων</w:t>
      </w:r>
      <w:proofErr w:type="spellEnd"/>
      <w:r w:rsidRPr="00532C12">
        <w:rPr>
          <w:rFonts w:ascii="Arial" w:hAnsi="Arial" w:cs="Arial"/>
          <w:sz w:val="20"/>
          <w:szCs w:val="20"/>
        </w:rPr>
        <w:t xml:space="preserve">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14:paraId="51EB1BCC" w14:textId="77777777" w:rsidR="00882B9E" w:rsidRPr="00532C12" w:rsidRDefault="00882B9E" w:rsidP="00882B9E">
      <w:pPr>
        <w:jc w:val="both"/>
        <w:rPr>
          <w:rFonts w:ascii="Arial" w:hAnsi="Arial" w:cs="Arial"/>
          <w:b/>
          <w:sz w:val="20"/>
          <w:szCs w:val="20"/>
        </w:rPr>
      </w:pPr>
    </w:p>
    <w:p w14:paraId="43963B66"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  22. </w:t>
      </w:r>
      <w:r w:rsidRPr="00532C12">
        <w:rPr>
          <w:rFonts w:ascii="Arial" w:hAnsi="Arial" w:cs="Arial"/>
          <w:b/>
          <w:sz w:val="20"/>
          <w:szCs w:val="20"/>
          <w:u w:val="single"/>
        </w:rPr>
        <w:t>Επίλυση διαφορών:</w:t>
      </w:r>
    </w:p>
    <w:p w14:paraId="2041B80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ως προς τη διακήρυξη και σύμβαση υπάγεται στην αρμοδιότητα των δικαστηρίων της Πάτρας.</w:t>
      </w:r>
    </w:p>
    <w:p w14:paraId="143D1BA4" w14:textId="77777777" w:rsidR="00882B9E" w:rsidRPr="00532C12" w:rsidRDefault="00882B9E" w:rsidP="00882B9E">
      <w:pPr>
        <w:ind w:firstLine="180"/>
        <w:jc w:val="both"/>
        <w:rPr>
          <w:rFonts w:ascii="Arial" w:hAnsi="Arial" w:cs="Arial"/>
          <w:sz w:val="20"/>
          <w:szCs w:val="20"/>
        </w:rPr>
      </w:pPr>
    </w:p>
    <w:p w14:paraId="075A202C" w14:textId="77777777"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23. </w:t>
      </w:r>
      <w:r w:rsidRPr="00532C12">
        <w:rPr>
          <w:rFonts w:ascii="Arial" w:hAnsi="Arial" w:cs="Arial"/>
          <w:b/>
          <w:sz w:val="20"/>
          <w:szCs w:val="20"/>
          <w:u w:val="single"/>
        </w:rPr>
        <w:t xml:space="preserve">Λοιπά θέματα : </w:t>
      </w:r>
    </w:p>
    <w:p w14:paraId="7F6C0B1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14:paraId="6EF2E53F" w14:textId="77777777" w:rsidR="00882B9E" w:rsidRPr="00532C12" w:rsidRDefault="00882B9E" w:rsidP="00882B9E">
      <w:pPr>
        <w:ind w:left="3600" w:firstLine="720"/>
        <w:jc w:val="both"/>
        <w:rPr>
          <w:rFonts w:ascii="Arial" w:hAnsi="Arial" w:cs="Arial"/>
          <w:sz w:val="20"/>
          <w:szCs w:val="20"/>
        </w:rPr>
      </w:pPr>
    </w:p>
    <w:p w14:paraId="77518504" w14:textId="77777777" w:rsidR="00882B9E" w:rsidRPr="00532C12" w:rsidRDefault="00882B9E" w:rsidP="00882B9E">
      <w:pPr>
        <w:ind w:left="3600" w:firstLine="720"/>
        <w:jc w:val="both"/>
        <w:rPr>
          <w:rFonts w:ascii="Arial" w:hAnsi="Arial" w:cs="Arial"/>
          <w:sz w:val="20"/>
          <w:szCs w:val="20"/>
        </w:rPr>
      </w:pPr>
    </w:p>
    <w:p w14:paraId="0D68D049" w14:textId="77777777" w:rsidR="00882B9E" w:rsidRPr="00532C12" w:rsidRDefault="00882B9E" w:rsidP="00882B9E">
      <w:pPr>
        <w:ind w:left="3600" w:firstLine="720"/>
        <w:jc w:val="both"/>
        <w:rPr>
          <w:rFonts w:ascii="Arial" w:hAnsi="Arial" w:cs="Arial"/>
          <w:sz w:val="20"/>
          <w:szCs w:val="20"/>
        </w:rPr>
      </w:pPr>
    </w:p>
    <w:p w14:paraId="090B2E4E" w14:textId="77777777" w:rsidR="00882B9E" w:rsidRPr="00532C12" w:rsidRDefault="00882B9E" w:rsidP="00882B9E">
      <w:pPr>
        <w:ind w:left="3600" w:firstLine="720"/>
        <w:jc w:val="both"/>
        <w:rPr>
          <w:rFonts w:ascii="Arial" w:hAnsi="Arial" w:cs="Arial"/>
          <w:sz w:val="20"/>
          <w:szCs w:val="20"/>
        </w:rPr>
      </w:pPr>
    </w:p>
    <w:p w14:paraId="0CFC1924" w14:textId="77777777" w:rsidR="00882B9E" w:rsidRPr="00532C12" w:rsidRDefault="00882B9E" w:rsidP="00882B9E">
      <w:pPr>
        <w:ind w:left="3600" w:firstLine="720"/>
        <w:jc w:val="both"/>
        <w:outlineLvl w:val="0"/>
        <w:rPr>
          <w:rFonts w:ascii="Arial" w:hAnsi="Arial" w:cs="Arial"/>
          <w:sz w:val="20"/>
          <w:szCs w:val="20"/>
        </w:rPr>
      </w:pPr>
      <w:r w:rsidRPr="00532C12">
        <w:rPr>
          <w:rFonts w:ascii="Arial" w:hAnsi="Arial" w:cs="Arial"/>
          <w:sz w:val="20"/>
          <w:szCs w:val="20"/>
        </w:rPr>
        <w:t xml:space="preserve">           Ο ΔΙΕΥΘΥΝΩΝ ΣΥΜΒΟΥΛΟΣ</w:t>
      </w:r>
    </w:p>
    <w:p w14:paraId="3E5D3366" w14:textId="77777777" w:rsidR="00882B9E" w:rsidRPr="00532C12" w:rsidRDefault="00882B9E" w:rsidP="00882B9E">
      <w:pPr>
        <w:jc w:val="both"/>
        <w:outlineLvl w:val="0"/>
        <w:rPr>
          <w:rFonts w:ascii="Arial" w:hAnsi="Arial" w:cs="Arial"/>
          <w:sz w:val="20"/>
          <w:szCs w:val="20"/>
        </w:rPr>
      </w:pPr>
      <w:r w:rsidRPr="00532C12">
        <w:rPr>
          <w:rFonts w:ascii="Arial" w:hAnsi="Arial" w:cs="Arial"/>
          <w:sz w:val="20"/>
          <w:szCs w:val="20"/>
        </w:rPr>
        <w:t xml:space="preserve">  </w:t>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t xml:space="preserve">         ΤΗΣ ΕΤΑΙΡΕΙΑΣ</w:t>
      </w:r>
      <w:r w:rsidRPr="00532C12">
        <w:rPr>
          <w:rFonts w:ascii="Arial" w:hAnsi="Arial" w:cs="Arial"/>
          <w:sz w:val="20"/>
          <w:szCs w:val="20"/>
        </w:rPr>
        <w:tab/>
      </w:r>
    </w:p>
    <w:p w14:paraId="1889A82C" w14:textId="77777777" w:rsidR="00882B9E" w:rsidRPr="00532C12" w:rsidRDefault="00882B9E" w:rsidP="00882B9E">
      <w:pPr>
        <w:jc w:val="both"/>
        <w:rPr>
          <w:rFonts w:ascii="Arial" w:hAnsi="Arial" w:cs="Arial"/>
          <w:sz w:val="20"/>
          <w:szCs w:val="20"/>
        </w:rPr>
      </w:pPr>
    </w:p>
    <w:p w14:paraId="74056AD6" w14:textId="77777777" w:rsidR="00882B9E" w:rsidRPr="00532C12" w:rsidRDefault="00882B9E" w:rsidP="00882B9E">
      <w:pPr>
        <w:jc w:val="both"/>
        <w:rPr>
          <w:rFonts w:ascii="Arial" w:hAnsi="Arial" w:cs="Arial"/>
          <w:sz w:val="20"/>
          <w:szCs w:val="20"/>
        </w:rPr>
      </w:pPr>
      <w:r w:rsidRPr="00532C12">
        <w:rPr>
          <w:rFonts w:ascii="Arial" w:hAnsi="Arial" w:cs="Arial"/>
          <w:sz w:val="20"/>
          <w:szCs w:val="20"/>
        </w:rPr>
        <w:tab/>
      </w:r>
      <w:r w:rsidRPr="00532C12">
        <w:rPr>
          <w:rFonts w:ascii="Arial" w:hAnsi="Arial" w:cs="Arial"/>
          <w:sz w:val="20"/>
          <w:szCs w:val="20"/>
        </w:rPr>
        <w:tab/>
        <w:t xml:space="preserve"> </w:t>
      </w:r>
      <w:r w:rsidRPr="00532C12">
        <w:rPr>
          <w:rFonts w:ascii="Arial" w:hAnsi="Arial" w:cs="Arial"/>
          <w:sz w:val="20"/>
          <w:szCs w:val="20"/>
        </w:rPr>
        <w:tab/>
      </w:r>
      <w:r w:rsidRPr="00532C12">
        <w:rPr>
          <w:rFonts w:ascii="Arial" w:hAnsi="Arial" w:cs="Arial"/>
          <w:sz w:val="20"/>
          <w:szCs w:val="20"/>
        </w:rPr>
        <w:tab/>
        <w:t xml:space="preserve">          </w:t>
      </w:r>
    </w:p>
    <w:p w14:paraId="0EE07F31" w14:textId="77777777" w:rsidR="00882B9E" w:rsidRPr="00532C12" w:rsidRDefault="00882B9E" w:rsidP="00882B9E">
      <w:pPr>
        <w:jc w:val="both"/>
        <w:rPr>
          <w:rFonts w:ascii="Arial" w:hAnsi="Arial" w:cs="Arial"/>
          <w:sz w:val="20"/>
          <w:szCs w:val="20"/>
        </w:rPr>
      </w:pPr>
    </w:p>
    <w:p w14:paraId="557C408F" w14:textId="77777777" w:rsidR="00882B9E" w:rsidRPr="00532C12" w:rsidRDefault="00882B9E" w:rsidP="00882B9E">
      <w:pPr>
        <w:ind w:firstLine="180"/>
        <w:jc w:val="both"/>
        <w:rPr>
          <w:rFonts w:ascii="Arial" w:eastAsia="Arial Unicode MS" w:hAnsi="Arial" w:cs="Arial"/>
          <w:sz w:val="20"/>
          <w:szCs w:val="20"/>
        </w:rPr>
      </w:pPr>
    </w:p>
    <w:p w14:paraId="1AC58BE9" w14:textId="136168B9" w:rsidR="00882B9E" w:rsidRPr="00532C12" w:rsidRDefault="000229DF" w:rsidP="000229DF">
      <w:pPr>
        <w:jc w:val="center"/>
        <w:rPr>
          <w:rFonts w:ascii="Arial" w:eastAsia="Arial Unicode MS" w:hAnsi="Arial" w:cs="Arial"/>
          <w:b/>
          <w:sz w:val="20"/>
          <w:szCs w:val="20"/>
          <w:u w:val="single"/>
        </w:rPr>
      </w:pPr>
      <w:r>
        <w:rPr>
          <w:rFonts w:ascii="Arial" w:eastAsia="Arial Unicode MS" w:hAnsi="Arial" w:cs="Arial"/>
          <w:sz w:val="20"/>
          <w:szCs w:val="20"/>
        </w:rPr>
        <w:t xml:space="preserve">                                                                              ΑΛΕΞΑΝΔΡΟΣ ΚΑΤΣΑΟΥΝΗΣ</w:t>
      </w:r>
    </w:p>
    <w:p w14:paraId="27953AF2" w14:textId="77777777" w:rsidR="00882B9E" w:rsidRPr="00532C12" w:rsidRDefault="00882B9E" w:rsidP="00882B9E">
      <w:pPr>
        <w:jc w:val="center"/>
        <w:rPr>
          <w:rFonts w:ascii="Arial" w:eastAsia="Arial Unicode MS" w:hAnsi="Arial" w:cs="Arial"/>
          <w:b/>
          <w:sz w:val="20"/>
          <w:szCs w:val="20"/>
          <w:u w:val="single"/>
        </w:rPr>
      </w:pPr>
    </w:p>
    <w:p w14:paraId="23030C77" w14:textId="77777777" w:rsidR="00882B9E" w:rsidRPr="00532C12" w:rsidRDefault="00882B9E" w:rsidP="00882B9E">
      <w:pPr>
        <w:jc w:val="center"/>
        <w:rPr>
          <w:rFonts w:ascii="Arial" w:eastAsia="Arial Unicode MS" w:hAnsi="Arial" w:cs="Arial"/>
          <w:b/>
          <w:sz w:val="20"/>
          <w:szCs w:val="20"/>
          <w:u w:val="single"/>
        </w:rPr>
      </w:pPr>
    </w:p>
    <w:p w14:paraId="4701EDB3" w14:textId="77777777" w:rsidR="00882B9E" w:rsidRPr="00532C12" w:rsidRDefault="00882B9E" w:rsidP="00882B9E">
      <w:pPr>
        <w:jc w:val="center"/>
        <w:rPr>
          <w:rFonts w:ascii="Arial" w:eastAsia="Arial Unicode MS" w:hAnsi="Arial" w:cs="Arial"/>
          <w:b/>
          <w:sz w:val="20"/>
          <w:szCs w:val="20"/>
          <w:u w:val="single"/>
        </w:rPr>
      </w:pPr>
    </w:p>
    <w:p w14:paraId="3008B5E8" w14:textId="77777777" w:rsidR="00077780" w:rsidRDefault="009A0F8B"/>
    <w:sectPr w:rsidR="00077780" w:rsidSect="004225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F1B03"/>
    <w:multiLevelType w:val="hybridMultilevel"/>
    <w:tmpl w:val="8CB43D9C"/>
    <w:lvl w:ilvl="0" w:tplc="A43AEAA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9E"/>
    <w:rsid w:val="000229DF"/>
    <w:rsid w:val="00100BBB"/>
    <w:rsid w:val="003623B2"/>
    <w:rsid w:val="003E763E"/>
    <w:rsid w:val="00422572"/>
    <w:rsid w:val="004872DD"/>
    <w:rsid w:val="00554845"/>
    <w:rsid w:val="005719C6"/>
    <w:rsid w:val="00580DA3"/>
    <w:rsid w:val="005837E6"/>
    <w:rsid w:val="005B3963"/>
    <w:rsid w:val="00882B9E"/>
    <w:rsid w:val="00885BBD"/>
    <w:rsid w:val="0089769A"/>
    <w:rsid w:val="009A0F8B"/>
    <w:rsid w:val="009D09DC"/>
    <w:rsid w:val="009F3E53"/>
    <w:rsid w:val="00A30696"/>
    <w:rsid w:val="00C7345E"/>
    <w:rsid w:val="00C919A0"/>
    <w:rsid w:val="00CE7AA6"/>
    <w:rsid w:val="00D46392"/>
    <w:rsid w:val="00EA3607"/>
    <w:rsid w:val="00EB72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1EA8"/>
  <w15:docId w15:val="{A2EC6299-DAD3-40CE-8E6F-0D5AC681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882B9E"/>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9E"/>
    <w:rPr>
      <w:rFonts w:ascii="Arial" w:eastAsia="Times New Roman" w:hAnsi="Arial" w:cs="Times New Roman"/>
      <w:b/>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0917-0CAF-4686-A7BC-840A077F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4144</Words>
  <Characters>23627</Characters>
  <Application>Microsoft Office Word</Application>
  <DocSecurity>0</DocSecurity>
  <Lines>196</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Alexandros Katsaounis</cp:lastModifiedBy>
  <cp:revision>4</cp:revision>
  <dcterms:created xsi:type="dcterms:W3CDTF">2021-12-01T11:14:00Z</dcterms:created>
  <dcterms:modified xsi:type="dcterms:W3CDTF">2021-12-01T11:27:00Z</dcterms:modified>
</cp:coreProperties>
</file>